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附件3</w:t>
      </w:r>
    </w:p>
    <w:p>
      <w:pPr>
        <w:jc w:val="center"/>
        <w:rPr>
          <w:rFonts w:hint="eastAsia"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核协团</w:t>
      </w:r>
      <w:r>
        <w:rPr>
          <w:rFonts w:hint="eastAsia" w:ascii="方正小标宋_GBK" w:hAnsi="黑体" w:eastAsia="方正小标宋_GBK" w:cs="黑体"/>
          <w:sz w:val="44"/>
          <w:szCs w:val="44"/>
          <w:lang w:val="en-US" w:eastAsia="zh-CN"/>
        </w:rPr>
        <w:t>标</w:t>
      </w:r>
      <w:r>
        <w:rPr>
          <w:rFonts w:hint="eastAsia" w:ascii="方正小标宋_GBK" w:hAnsi="黑体" w:eastAsia="方正小标宋_GBK" w:cs="黑体"/>
          <w:sz w:val="44"/>
          <w:szCs w:val="44"/>
        </w:rPr>
        <w:t>复审自评表</w:t>
      </w:r>
    </w:p>
    <w:p>
      <w:pPr>
        <w:spacing w:line="240" w:lineRule="exact"/>
        <w:jc w:val="center"/>
        <w:rPr>
          <w:rFonts w:ascii="黑体" w:hAnsi="黑体" w:eastAsia="黑体" w:cs="黑体"/>
          <w:sz w:val="44"/>
          <w:szCs w:val="44"/>
        </w:rPr>
      </w:pPr>
    </w:p>
    <w:tbl>
      <w:tblPr>
        <w:tblStyle w:val="7"/>
        <w:tblW w:w="8985" w:type="dxa"/>
        <w:tblInd w:w="-3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5"/>
        <w:gridCol w:w="1307"/>
        <w:gridCol w:w="942"/>
        <w:gridCol w:w="1765"/>
        <w:gridCol w:w="1035"/>
        <w:gridCol w:w="19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975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4"/>
                <w:szCs w:val="24"/>
              </w:rPr>
              <w:t>标准编号</w:t>
            </w:r>
          </w:p>
        </w:tc>
        <w:tc>
          <w:tcPr>
            <w:tcW w:w="224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9" w:name="_GoBack"/>
            <w:bookmarkEnd w:id="9"/>
          </w:p>
        </w:tc>
        <w:tc>
          <w:tcPr>
            <w:tcW w:w="1765" w:type="dxa"/>
            <w:vAlign w:val="center"/>
          </w:tcPr>
          <w:p>
            <w:pPr>
              <w:pStyle w:val="6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4"/>
                <w:szCs w:val="24"/>
              </w:rPr>
              <w:t>标准名称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5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5"/>
                <w:sz w:val="24"/>
              </w:rPr>
              <w:t>牵头起草单位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5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5"/>
                <w:sz w:val="24"/>
              </w:rPr>
              <w:t>（加盖公章）</w:t>
            </w:r>
          </w:p>
        </w:tc>
        <w:tc>
          <w:tcPr>
            <w:tcW w:w="701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8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4"/>
              </w:rPr>
              <w:t>牵头单位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4"/>
              </w:rPr>
              <w:t>联络人</w:t>
            </w:r>
          </w:p>
        </w:tc>
        <w:tc>
          <w:tcPr>
            <w:tcW w:w="13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电话</w:t>
            </w:r>
          </w:p>
        </w:tc>
        <w:tc>
          <w:tcPr>
            <w:tcW w:w="176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4"/>
              </w:rPr>
              <w:t>邮箱</w:t>
            </w:r>
          </w:p>
        </w:tc>
        <w:tc>
          <w:tcPr>
            <w:tcW w:w="1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4"/>
              </w:rPr>
              <w:t>标准起草组</w:t>
            </w:r>
          </w:p>
        </w:tc>
        <w:tc>
          <w:tcPr>
            <w:tcW w:w="701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024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4"/>
              </w:rPr>
              <w:t>复审内容</w:t>
            </w:r>
          </w:p>
        </w:tc>
        <w:tc>
          <w:tcPr>
            <w:tcW w:w="1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4"/>
              </w:rPr>
              <w:t>结果判定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1975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合规性</w:t>
            </w:r>
          </w:p>
        </w:tc>
        <w:tc>
          <w:tcPr>
            <w:tcW w:w="50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</w:rPr>
              <w:t>标准内容是否符合国家现行法律法规、产业政策导向，是否与现行强制性国家标准要求冲突。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197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0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"/>
                <w:sz w:val="24"/>
              </w:rPr>
              <w:t>标准中提出的技术要求（引用内容除外），与已有国家标准、行业标准、地方标准、团体标准一致度是否超过30%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</w:rPr>
              <w:t>。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bookmarkStart w:id="0" w:name="OLE_LINK1"/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97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04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pacing w:val="-1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</w:rPr>
              <w:t>是否存在知识产权纠纷、版权冲突问题。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75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4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规范性</w:t>
            </w:r>
          </w:p>
        </w:tc>
        <w:tc>
          <w:tcPr>
            <w:tcW w:w="50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pacing w:val="-1"/>
                <w:sz w:val="24"/>
              </w:rPr>
            </w:pPr>
            <w:bookmarkStart w:id="1" w:name="OLE_LINK2"/>
            <w:r>
              <w:rPr>
                <w:rFonts w:hint="eastAsia" w:ascii="Times New Roman" w:hAnsi="Times New Roman" w:eastAsia="宋体" w:cs="Times New Roman"/>
                <w:spacing w:val="-9"/>
                <w:sz w:val="24"/>
              </w:rPr>
              <w:t>标准</w:t>
            </w:r>
            <w:bookmarkEnd w:id="1"/>
            <w:r>
              <w:rPr>
                <w:rFonts w:hint="eastAsia" w:ascii="Times New Roman" w:hAnsi="Times New Roman" w:eastAsia="宋体" w:cs="Times New Roman"/>
                <w:spacing w:val="-9"/>
                <w:sz w:val="24"/>
              </w:rPr>
              <w:t>内容是否符合《中国核能行业协会章程》确定的业务范围。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7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0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Times New Roman" w:hAnsi="Times New Roman" w:eastAsia="宋体" w:cs="Times New Roman"/>
                <w:spacing w:val="-1"/>
                <w:sz w:val="24"/>
                <w:lang w:eastAsia="zh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4"/>
              </w:rPr>
              <w:t>标准技术内容是否全部可操作、可验证</w:t>
            </w:r>
            <w:r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  <w:t>。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7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2" w:name="_Hlk205458882"/>
          </w:p>
        </w:tc>
        <w:tc>
          <w:tcPr>
            <w:tcW w:w="504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4"/>
              </w:rPr>
              <w:t>所采用的标准是否为最新状态</w:t>
            </w:r>
            <w:r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  <w:t>。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bookmarkStart w:id="3" w:name="OLE_LINK11"/>
            <w:bookmarkStart w:id="4" w:name="OLE_LINK12"/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  <w:bookmarkEnd w:id="3"/>
            <w:bookmarkEnd w:id="4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4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适用性</w:t>
            </w:r>
          </w:p>
        </w:tc>
        <w:tc>
          <w:tcPr>
            <w:tcW w:w="504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pacing w:val="-1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</w:rPr>
              <w:t>标准涉及的产品、过程或服务是否存在适用范围模糊、陈旧落后、不适应新技术、新业态、新产品、新模式理念，不适应绿色发展趋势，甚至已被淘汰或无法推广的情况。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bookmarkStart w:id="5" w:name="OLE_LINK7"/>
            <w:bookmarkStart w:id="6" w:name="OLE_LINK8"/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>否</w:t>
            </w:r>
            <w:bookmarkEnd w:id="5"/>
            <w:bookmarkEnd w:id="6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975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pacing w:val="-4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先进性</w:t>
            </w:r>
          </w:p>
        </w:tc>
        <w:tc>
          <w:tcPr>
            <w:tcW w:w="50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4"/>
              </w:rPr>
              <w:t>标准内容是否填补了国家标准和行业标准空白</w:t>
            </w:r>
            <w:r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  <w:t>。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97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04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4"/>
              </w:rPr>
              <w:t>技术指标是否高于现有国家标准和行业标准或具有国际领先水平</w:t>
            </w:r>
            <w:r>
              <w:rPr>
                <w:rFonts w:hint="eastAsia" w:ascii="Times New Roman" w:hAnsi="Times New Roman" w:eastAsia="宋体" w:cs="Times New Roman"/>
                <w:spacing w:val="-9"/>
                <w:sz w:val="24"/>
                <w:lang w:eastAsia="zh"/>
              </w:rPr>
              <w:t>。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bookmarkStart w:id="7" w:name="OLE_LINK15"/>
            <w:bookmarkStart w:id="8" w:name="OLE_LINK16"/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  <w:bookmarkEnd w:id="7"/>
            <w:bookmarkEnd w:id="8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代表性</w:t>
            </w:r>
          </w:p>
        </w:tc>
        <w:tc>
          <w:tcPr>
            <w:tcW w:w="504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ascii="Times New Roman" w:hAnsi="Times New Roman" w:eastAsia="宋体" w:cs="Times New Roman"/>
                <w:spacing w:val="-9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9"/>
                <w:sz w:val="24"/>
              </w:rPr>
              <w:t>是否由3家以上会员单位参与提出。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2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实施情况说明</w:t>
            </w:r>
          </w:p>
        </w:tc>
        <w:tc>
          <w:tcPr>
            <w:tcW w:w="7010" w:type="dxa"/>
            <w:gridSpan w:val="5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（包括项目实施情况，标准实施的经济效益、社会效益、生态效益，获奖、采信等情况）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其他情况说明</w:t>
            </w:r>
          </w:p>
        </w:tc>
        <w:tc>
          <w:tcPr>
            <w:tcW w:w="701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（文字描述）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自评结论</w:t>
            </w:r>
          </w:p>
        </w:tc>
        <w:tc>
          <w:tcPr>
            <w:tcW w:w="701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>继续有效</w:t>
            </w:r>
            <w:r>
              <w:rPr>
                <w:rFonts w:hint="eastAsia" w:ascii="Times New Roman" w:hAnsi="Times New Roman" w:eastAsia="宋体" w:cs="Times New Roman"/>
                <w:spacing w:val="-11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 xml:space="preserve">修订  </w:t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spacing w:val="-11"/>
                <w:sz w:val="24"/>
              </w:rPr>
              <w:t xml:space="preserve">废止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97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提交时间</w:t>
            </w:r>
          </w:p>
        </w:tc>
        <w:tc>
          <w:tcPr>
            <w:tcW w:w="701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ind w:right="265" w:rightChars="126" w:firstLine="222" w:firstLineChars="100"/>
              <w:jc w:val="right"/>
              <w:rPr>
                <w:rFonts w:ascii="Times New Roman" w:hAnsi="Times New Roman" w:eastAsia="宋体" w:cs="Times New Roman"/>
                <w:spacing w:val="-11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4"/>
              </w:rPr>
              <w:t xml:space="preserve">       年      月      日</w:t>
            </w:r>
          </w:p>
        </w:tc>
      </w:tr>
      <w:bookmarkEnd w:id="2"/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86C678A"/>
    <w:rsid w:val="001B3E5B"/>
    <w:rsid w:val="002C111E"/>
    <w:rsid w:val="00402FC0"/>
    <w:rsid w:val="00427EFA"/>
    <w:rsid w:val="00537A3F"/>
    <w:rsid w:val="00AB49F2"/>
    <w:rsid w:val="00B616F3"/>
    <w:rsid w:val="00CB7C06"/>
    <w:rsid w:val="00D275FC"/>
    <w:rsid w:val="00E670AC"/>
    <w:rsid w:val="00F77995"/>
    <w:rsid w:val="00F85893"/>
    <w:rsid w:val="0FCB127D"/>
    <w:rsid w:val="15031585"/>
    <w:rsid w:val="1C9C34E3"/>
    <w:rsid w:val="1DE13B91"/>
    <w:rsid w:val="1EDB3E95"/>
    <w:rsid w:val="486C678A"/>
    <w:rsid w:val="69E44896"/>
    <w:rsid w:val="72A86BB1"/>
    <w:rsid w:val="CE9FDD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92</Words>
  <Characters>529</Characters>
  <Lines>4</Lines>
  <Paragraphs>1</Paragraphs>
  <TotalTime>15</TotalTime>
  <ScaleCrop>false</ScaleCrop>
  <LinksUpToDate>false</LinksUpToDate>
  <CharactersWithSpaces>620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2025-11-17T13:50:00Z</dcterms:created>
  <dc:creator>姚弋</dc:creator>
  <cp:lastModifiedBy>Li</cp:lastModifiedBy>
  <dcterms:modified xsi:type="dcterms:W3CDTF">2026-07-16T08:39:16Z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433516230C202310E49A546A8A119D88_43</vt:lpwstr>
  </property>
  <property fmtid="{D5CDD505-2E9C-101B-9397-08002B2CF9AE}" pid="4" name="KSOTemplateDocerSaveRecord">
    <vt:lpwstr>eyJoZGlkIjoiMTIxNjc4ZDg5ODc2ZDFlNzkzOWQxNjJhNzRlZGNjOWQiLCJ1c2VySWQiOiI1MTE4MDgwMDIifQ==</vt:lpwstr>
  </property>
</Properties>
</file>