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仿宋" w:eastAsia="方正小标宋简体" w:cs="宋体"/>
          <w:kern w:val="0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仿宋" w:eastAsia="方正小标宋简体" w:cs="宋体"/>
          <w:kern w:val="0"/>
          <w:sz w:val="44"/>
          <w:szCs w:val="44"/>
          <w:lang w:val="en-US" w:eastAsia="zh-CN" w:bidi="ar"/>
        </w:rPr>
        <w:t>核能企业文档管理数字化培训报名表</w:t>
      </w:r>
    </w:p>
    <w:bookmarkEnd w:id="0"/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1280" w:right="0" w:hanging="1280" w:hangingChars="400"/>
        <w:jc w:val="left"/>
        <w:rPr>
          <w:rFonts w:hint="eastAsia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单位：                        填写人：                电话：                      </w:t>
      </w:r>
    </w:p>
    <w:tbl>
      <w:tblPr>
        <w:tblStyle w:val="2"/>
        <w:tblW w:w="13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2"/>
        <w:gridCol w:w="1985"/>
        <w:gridCol w:w="345"/>
        <w:gridCol w:w="1564"/>
        <w:gridCol w:w="1983"/>
        <w:gridCol w:w="753"/>
        <w:gridCol w:w="1528"/>
        <w:gridCol w:w="1360"/>
        <w:gridCol w:w="76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职务/职称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电子邮件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住宿要求（单间、合住）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增值税发票相关信息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发票品名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发票类型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公司名称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纳税人识别号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公司地址、电话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开户行及账号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培训费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Wingdings 2" w:hAnsi="Wingdings 2" w:eastAsia="仿宋_GB2312" w:cs="Wingdings 2"/>
                <w:kern w:val="2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增值税专用发票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Wingdings 2" w:hAnsi="Wingdings 2" w:eastAsia="仿宋_GB2312" w:cs="Wingdings 2"/>
                <w:kern w:val="2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增值税普通发票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如免培训费，无须填写发票信息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邮寄地址：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OGQ5OTJmYTJhZTI0Y2U3ZWIxZDExOWU0NzMwM2MifQ=="/>
  </w:docVars>
  <w:rsids>
    <w:rsidRoot w:val="00000000"/>
    <w:rsid w:val="05AA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2023-06-05T02:02:48Z</dcterms:created>
  <dc:creator>hxzg2013</dc:creator>
  <cp:lastModifiedBy>海的另一边</cp:lastModifiedBy>
  <dcterms:modified xsi:type="dcterms:W3CDTF">2023-06-05T02:03:07Z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1E3916983A7A42F1AF38DB0600ECCE71_12</vt:lpwstr>
  </property>
</Properties>
</file>