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F92" w:rsidRPr="0054593F" w:rsidRDefault="00AE4699" w:rsidP="005257E6">
      <w:pPr>
        <w:spacing w:line="300" w:lineRule="auto"/>
        <w:jc w:val="center"/>
        <w:rPr>
          <w:rFonts w:ascii="仿宋" w:eastAsia="仿宋" w:hAnsi="仿宋" w:cs="Times New Roman"/>
          <w:b/>
          <w:sz w:val="36"/>
          <w:szCs w:val="30"/>
        </w:rPr>
      </w:pPr>
      <w:r w:rsidRPr="0054593F">
        <w:rPr>
          <w:rFonts w:ascii="仿宋" w:eastAsia="仿宋" w:hAnsi="仿宋" w:cs="Times New Roman" w:hint="eastAsia"/>
          <w:b/>
          <w:sz w:val="36"/>
          <w:szCs w:val="30"/>
        </w:rPr>
        <w:t>《</w:t>
      </w:r>
      <w:r w:rsidR="00903F46" w:rsidRPr="0054593F">
        <w:rPr>
          <w:rFonts w:ascii="仿宋" w:eastAsia="仿宋" w:hAnsi="仿宋" w:cs="Times New Roman"/>
          <w:b/>
          <w:sz w:val="36"/>
          <w:szCs w:val="30"/>
        </w:rPr>
        <w:t>压水堆乏燃料干式贮存</w:t>
      </w:r>
      <w:r w:rsidR="00546B2A" w:rsidRPr="0054593F">
        <w:rPr>
          <w:rFonts w:ascii="仿宋" w:eastAsia="仿宋" w:hAnsi="仿宋" w:cs="Times New Roman"/>
          <w:b/>
          <w:sz w:val="36"/>
          <w:szCs w:val="30"/>
        </w:rPr>
        <w:t>设施</w:t>
      </w:r>
      <w:r w:rsidR="00903F46" w:rsidRPr="0054593F">
        <w:rPr>
          <w:rFonts w:ascii="仿宋" w:eastAsia="仿宋" w:hAnsi="仿宋" w:cs="Times New Roman"/>
          <w:b/>
          <w:sz w:val="36"/>
          <w:szCs w:val="30"/>
        </w:rPr>
        <w:t>专用混凝土</w:t>
      </w:r>
      <w:r w:rsidR="00546B2A" w:rsidRPr="0054593F">
        <w:rPr>
          <w:rFonts w:ascii="仿宋" w:eastAsia="仿宋" w:hAnsi="仿宋" w:cs="Times New Roman"/>
          <w:b/>
          <w:sz w:val="36"/>
          <w:szCs w:val="30"/>
        </w:rPr>
        <w:t>技术规范</w:t>
      </w:r>
      <w:r w:rsidRPr="0054593F">
        <w:rPr>
          <w:rFonts w:ascii="仿宋" w:eastAsia="仿宋" w:hAnsi="仿宋" w:cs="Times New Roman" w:hint="eastAsia"/>
          <w:b/>
          <w:sz w:val="36"/>
          <w:szCs w:val="30"/>
        </w:rPr>
        <w:t>》</w:t>
      </w:r>
    </w:p>
    <w:p w:rsidR="00AE4699" w:rsidRDefault="00AE4699" w:rsidP="00AE4699">
      <w:pPr>
        <w:pStyle w:val="aa"/>
        <w:widowControl/>
        <w:spacing w:beforeAutospacing="0" w:afterAutospacing="0" w:line="360" w:lineRule="auto"/>
        <w:jc w:val="center"/>
        <w:rPr>
          <w:color w:val="000000"/>
          <w:sz w:val="36"/>
          <w:szCs w:val="36"/>
        </w:rPr>
      </w:pPr>
      <w:r>
        <w:rPr>
          <w:color w:val="000000"/>
          <w:sz w:val="36"/>
          <w:szCs w:val="36"/>
        </w:rPr>
        <w:t>编制说明</w:t>
      </w:r>
    </w:p>
    <w:p w:rsidR="00AE4699" w:rsidRPr="00D33329" w:rsidRDefault="001A323A" w:rsidP="00304945">
      <w:pPr>
        <w:spacing w:line="300" w:lineRule="auto"/>
        <w:outlineLvl w:val="0"/>
        <w:rPr>
          <w:rFonts w:ascii="Times New Roman" w:hAnsi="Times New Roman" w:cs="Times New Roman"/>
          <w:b/>
          <w:sz w:val="28"/>
        </w:rPr>
      </w:pPr>
      <w:r>
        <w:rPr>
          <w:rFonts w:ascii="Times New Roman" w:hAnsi="Times New Roman" w:cs="Times New Roman" w:hint="eastAsia"/>
          <w:b/>
          <w:sz w:val="28"/>
        </w:rPr>
        <w:t>一、</w:t>
      </w:r>
      <w:r w:rsidR="009E4B42" w:rsidRPr="00D33329">
        <w:rPr>
          <w:rFonts w:ascii="Times New Roman" w:hAnsi="Times New Roman" w:cs="Times New Roman" w:hint="eastAsia"/>
          <w:b/>
          <w:sz w:val="28"/>
        </w:rPr>
        <w:t>工作简况</w:t>
      </w:r>
    </w:p>
    <w:p w:rsidR="009E4B42" w:rsidRPr="00D33329" w:rsidRDefault="009E4B42" w:rsidP="00D95B3F">
      <w:pPr>
        <w:spacing w:line="300" w:lineRule="auto"/>
        <w:outlineLvl w:val="1"/>
        <w:rPr>
          <w:rFonts w:ascii="Times New Roman" w:hAnsi="Times New Roman" w:cs="Times New Roman"/>
          <w:b/>
          <w:sz w:val="28"/>
        </w:rPr>
      </w:pPr>
      <w:r w:rsidRPr="00D33329">
        <w:rPr>
          <w:rFonts w:ascii="Times New Roman" w:hAnsi="Times New Roman" w:cs="Times New Roman" w:hint="eastAsia"/>
          <w:b/>
          <w:sz w:val="28"/>
        </w:rPr>
        <w:t>1</w:t>
      </w:r>
      <w:r w:rsidR="0083441D">
        <w:rPr>
          <w:rFonts w:ascii="Times New Roman" w:hAnsi="Times New Roman" w:cs="Times New Roman" w:hint="eastAsia"/>
          <w:b/>
          <w:sz w:val="28"/>
        </w:rPr>
        <w:t>、</w:t>
      </w:r>
      <w:r w:rsidRPr="00D33329">
        <w:rPr>
          <w:rFonts w:ascii="Times New Roman" w:hAnsi="Times New Roman" w:cs="Times New Roman" w:hint="eastAsia"/>
          <w:b/>
          <w:sz w:val="28"/>
        </w:rPr>
        <w:t>任务来源</w:t>
      </w:r>
    </w:p>
    <w:p w:rsidR="00991771" w:rsidRDefault="00A52EA6" w:rsidP="00991771">
      <w:pPr>
        <w:spacing w:line="300" w:lineRule="auto"/>
        <w:ind w:firstLineChars="200" w:firstLine="480"/>
        <w:rPr>
          <w:rFonts w:ascii="Times New Roman" w:hAnsi="Times New Roman" w:cs="Times New Roman"/>
          <w:sz w:val="24"/>
        </w:rPr>
      </w:pPr>
      <w:bookmarkStart w:id="0" w:name="OLE_LINK1"/>
      <w:bookmarkStart w:id="1" w:name="OLE_LINK2"/>
      <w:r w:rsidRPr="00991771">
        <w:rPr>
          <w:rFonts w:ascii="Times New Roman" w:hAnsi="Times New Roman" w:cs="Times New Roman"/>
          <w:sz w:val="24"/>
        </w:rPr>
        <w:t>根据《</w:t>
      </w:r>
      <w:r w:rsidRPr="00991771">
        <w:rPr>
          <w:rFonts w:ascii="Times New Roman" w:hAnsi="Times New Roman" w:cs="Times New Roman" w:hint="eastAsia"/>
          <w:sz w:val="24"/>
        </w:rPr>
        <w:t>关于征集</w:t>
      </w:r>
      <w:r w:rsidRPr="00991771">
        <w:rPr>
          <w:rFonts w:ascii="Times New Roman" w:hAnsi="Times New Roman" w:cs="Times New Roman" w:hint="eastAsia"/>
          <w:sz w:val="24"/>
        </w:rPr>
        <w:t>2020</w:t>
      </w:r>
      <w:r w:rsidRPr="00991771">
        <w:rPr>
          <w:rFonts w:ascii="Times New Roman" w:hAnsi="Times New Roman" w:cs="Times New Roman" w:hint="eastAsia"/>
          <w:sz w:val="24"/>
        </w:rPr>
        <w:t>年度中国核能行业协会团体标准项目的通知</w:t>
      </w:r>
      <w:r w:rsidRPr="00991771">
        <w:rPr>
          <w:rFonts w:ascii="Times New Roman" w:hAnsi="Times New Roman" w:cs="Times New Roman"/>
          <w:sz w:val="24"/>
        </w:rPr>
        <w:t>》（</w:t>
      </w:r>
      <w:proofErr w:type="gramStart"/>
      <w:r w:rsidR="00865E6E" w:rsidRPr="00991771">
        <w:rPr>
          <w:rFonts w:ascii="Times New Roman" w:hAnsi="Times New Roman" w:cs="Times New Roman" w:hint="eastAsia"/>
          <w:sz w:val="24"/>
        </w:rPr>
        <w:t>核协科</w:t>
      </w:r>
      <w:proofErr w:type="gramEnd"/>
      <w:r w:rsidR="00865E6E" w:rsidRPr="00991771">
        <w:rPr>
          <w:rFonts w:ascii="Times New Roman" w:hAnsi="Times New Roman" w:cs="Times New Roman" w:hint="eastAsia"/>
          <w:sz w:val="24"/>
        </w:rPr>
        <w:t>发〔</w:t>
      </w:r>
      <w:r w:rsidR="00865E6E" w:rsidRPr="00991771">
        <w:rPr>
          <w:rFonts w:ascii="Times New Roman" w:hAnsi="Times New Roman" w:cs="Times New Roman" w:hint="eastAsia"/>
          <w:sz w:val="24"/>
        </w:rPr>
        <w:t>2020</w:t>
      </w:r>
      <w:r w:rsidR="00865E6E" w:rsidRPr="00991771">
        <w:rPr>
          <w:rFonts w:ascii="Times New Roman" w:hAnsi="Times New Roman" w:cs="Times New Roman" w:hint="eastAsia"/>
          <w:sz w:val="24"/>
        </w:rPr>
        <w:t>〕</w:t>
      </w:r>
      <w:r w:rsidR="00865E6E" w:rsidRPr="00991771">
        <w:rPr>
          <w:rFonts w:ascii="Times New Roman" w:hAnsi="Times New Roman" w:cs="Times New Roman" w:hint="eastAsia"/>
          <w:sz w:val="24"/>
        </w:rPr>
        <w:t>9</w:t>
      </w:r>
      <w:r w:rsidR="00865E6E" w:rsidRPr="00991771">
        <w:rPr>
          <w:rFonts w:ascii="Times New Roman" w:hAnsi="Times New Roman" w:cs="Times New Roman" w:hint="eastAsia"/>
          <w:sz w:val="24"/>
        </w:rPr>
        <w:t>号</w:t>
      </w:r>
      <w:r w:rsidRPr="00991771">
        <w:rPr>
          <w:rFonts w:ascii="Times New Roman" w:hAnsi="Times New Roman" w:cs="Times New Roman"/>
          <w:sz w:val="24"/>
        </w:rPr>
        <w:t>），组织</w:t>
      </w:r>
      <w:r w:rsidR="00991771" w:rsidRPr="00991771">
        <w:rPr>
          <w:rFonts w:ascii="Times New Roman" w:hAnsi="Times New Roman" w:cs="Times New Roman" w:hint="eastAsia"/>
          <w:sz w:val="24"/>
        </w:rPr>
        <w:t>《压水堆乏燃料干式贮存设施专用混凝土技术规范》</w:t>
      </w:r>
      <w:r w:rsidRPr="00991771">
        <w:rPr>
          <w:rFonts w:ascii="Times New Roman" w:hAnsi="Times New Roman" w:cs="Times New Roman"/>
          <w:sz w:val="24"/>
        </w:rPr>
        <w:t>技术标准</w:t>
      </w:r>
      <w:r w:rsidR="00991771">
        <w:rPr>
          <w:rFonts w:ascii="Times New Roman" w:hAnsi="Times New Roman" w:cs="Times New Roman" w:hint="eastAsia"/>
          <w:sz w:val="24"/>
        </w:rPr>
        <w:t>编制工作</w:t>
      </w:r>
      <w:r w:rsidRPr="00991771">
        <w:rPr>
          <w:rFonts w:ascii="Times New Roman" w:hAnsi="Times New Roman" w:cs="Times New Roman"/>
          <w:sz w:val="24"/>
        </w:rPr>
        <w:t>。本标准由江苏核电有限公司主编，</w:t>
      </w:r>
      <w:r w:rsidR="00991771" w:rsidRPr="00991771">
        <w:rPr>
          <w:rFonts w:ascii="Times New Roman" w:hAnsi="Times New Roman" w:cs="Times New Roman" w:hint="eastAsia"/>
          <w:sz w:val="24"/>
        </w:rPr>
        <w:t>上海核工程研究设计院有限公司</w:t>
      </w:r>
      <w:r w:rsidRPr="00991771">
        <w:rPr>
          <w:rFonts w:ascii="Times New Roman" w:hAnsi="Times New Roman" w:cs="Times New Roman"/>
          <w:sz w:val="24"/>
        </w:rPr>
        <w:t>等单位参编。</w:t>
      </w:r>
      <w:r w:rsidR="00991771">
        <w:rPr>
          <w:rFonts w:ascii="Times New Roman" w:hAnsi="Times New Roman" w:cs="Times New Roman" w:hint="eastAsia"/>
          <w:sz w:val="24"/>
        </w:rPr>
        <w:t>于</w:t>
      </w:r>
      <w:r w:rsidR="00991771">
        <w:rPr>
          <w:rFonts w:ascii="Times New Roman" w:hAnsi="Times New Roman" w:cs="Times New Roman" w:hint="eastAsia"/>
          <w:sz w:val="24"/>
        </w:rPr>
        <w:t>2020</w:t>
      </w:r>
      <w:r w:rsidR="00991771">
        <w:rPr>
          <w:rFonts w:ascii="Times New Roman" w:hAnsi="Times New Roman" w:cs="Times New Roman" w:hint="eastAsia"/>
          <w:sz w:val="24"/>
        </w:rPr>
        <w:t>年</w:t>
      </w:r>
      <w:r w:rsidR="00991771">
        <w:rPr>
          <w:rFonts w:ascii="Times New Roman" w:hAnsi="Times New Roman" w:cs="Times New Roman" w:hint="eastAsia"/>
          <w:sz w:val="24"/>
        </w:rPr>
        <w:t>4</w:t>
      </w:r>
      <w:r w:rsidR="00991771">
        <w:rPr>
          <w:rFonts w:ascii="Times New Roman" w:hAnsi="Times New Roman" w:cs="Times New Roman" w:hint="eastAsia"/>
          <w:sz w:val="24"/>
        </w:rPr>
        <w:t>月</w:t>
      </w:r>
      <w:r w:rsidR="00991771">
        <w:rPr>
          <w:rFonts w:ascii="Times New Roman" w:hAnsi="Times New Roman" w:cs="Times New Roman" w:hint="eastAsia"/>
          <w:sz w:val="24"/>
        </w:rPr>
        <w:t>20</w:t>
      </w:r>
      <w:r w:rsidR="00991771">
        <w:rPr>
          <w:rFonts w:ascii="Times New Roman" w:hAnsi="Times New Roman" w:cs="Times New Roman" w:hint="eastAsia"/>
          <w:sz w:val="24"/>
        </w:rPr>
        <w:t>日开始编制工作。</w:t>
      </w:r>
    </w:p>
    <w:bookmarkEnd w:id="0"/>
    <w:bookmarkEnd w:id="1"/>
    <w:p w:rsidR="009E4B42" w:rsidRPr="00D33329" w:rsidRDefault="0083441D" w:rsidP="00D95B3F">
      <w:pPr>
        <w:spacing w:line="300" w:lineRule="auto"/>
        <w:outlineLvl w:val="1"/>
        <w:rPr>
          <w:rFonts w:ascii="Times New Roman" w:hAnsi="Times New Roman" w:cs="Times New Roman"/>
          <w:b/>
          <w:sz w:val="28"/>
        </w:rPr>
      </w:pPr>
      <w:r>
        <w:rPr>
          <w:rFonts w:ascii="Times New Roman" w:hAnsi="Times New Roman" w:cs="Times New Roman" w:hint="eastAsia"/>
          <w:b/>
          <w:sz w:val="28"/>
        </w:rPr>
        <w:t>2</w:t>
      </w:r>
      <w:r>
        <w:rPr>
          <w:rFonts w:ascii="Times New Roman" w:hAnsi="Times New Roman" w:cs="Times New Roman" w:hint="eastAsia"/>
          <w:b/>
          <w:sz w:val="28"/>
        </w:rPr>
        <w:t>、</w:t>
      </w:r>
      <w:r w:rsidR="009E4B42" w:rsidRPr="00D33329">
        <w:rPr>
          <w:rFonts w:ascii="Times New Roman" w:hAnsi="Times New Roman" w:cs="Times New Roman" w:hint="eastAsia"/>
          <w:b/>
          <w:sz w:val="28"/>
        </w:rPr>
        <w:t>主要工作过程</w:t>
      </w:r>
    </w:p>
    <w:p w:rsidR="00D33329" w:rsidRPr="00246F2E" w:rsidRDefault="00D33329" w:rsidP="00D33329">
      <w:pPr>
        <w:pStyle w:val="aa"/>
        <w:widowControl/>
        <w:spacing w:beforeAutospacing="0" w:afterAutospacing="0" w:line="360" w:lineRule="auto"/>
        <w:ind w:firstLineChars="200" w:firstLine="480"/>
        <w:rPr>
          <w:rFonts w:ascii="Times New Roman" w:hAnsi="Times New Roman"/>
          <w:color w:val="000000"/>
        </w:rPr>
      </w:pPr>
      <w:r w:rsidRPr="00246F2E">
        <w:rPr>
          <w:rFonts w:ascii="Times New Roman" w:hAnsi="Times New Roman"/>
          <w:color w:val="000000"/>
        </w:rPr>
        <w:t>江苏核电按照</w:t>
      </w:r>
      <w:r w:rsidR="00991771" w:rsidRPr="00991771">
        <w:rPr>
          <w:rFonts w:ascii="Times New Roman" w:hAnsi="Times New Roman"/>
        </w:rPr>
        <w:t>《</w:t>
      </w:r>
      <w:r w:rsidR="00991771" w:rsidRPr="00991771">
        <w:rPr>
          <w:rFonts w:ascii="Times New Roman" w:hAnsi="Times New Roman" w:hint="eastAsia"/>
        </w:rPr>
        <w:t>关于征集</w:t>
      </w:r>
      <w:r w:rsidR="00991771" w:rsidRPr="00991771">
        <w:rPr>
          <w:rFonts w:ascii="Times New Roman" w:hAnsi="Times New Roman" w:hint="eastAsia"/>
        </w:rPr>
        <w:t>2020</w:t>
      </w:r>
      <w:r w:rsidR="00991771" w:rsidRPr="00991771">
        <w:rPr>
          <w:rFonts w:ascii="Times New Roman" w:hAnsi="Times New Roman" w:hint="eastAsia"/>
        </w:rPr>
        <w:t>年度中国核能行业协会团体标准项目的通知</w:t>
      </w:r>
      <w:r w:rsidR="00991771" w:rsidRPr="00991771">
        <w:rPr>
          <w:rFonts w:ascii="Times New Roman" w:hAnsi="Times New Roman"/>
        </w:rPr>
        <w:t>》</w:t>
      </w:r>
      <w:r w:rsidRPr="00246F2E">
        <w:rPr>
          <w:rFonts w:ascii="Times New Roman" w:hAnsi="Times New Roman"/>
          <w:color w:val="000000"/>
        </w:rPr>
        <w:t>的要求提出了</w:t>
      </w:r>
      <w:r w:rsidR="00991771" w:rsidRPr="00991771">
        <w:rPr>
          <w:rFonts w:ascii="Times New Roman" w:hAnsi="Times New Roman" w:hint="eastAsia"/>
        </w:rPr>
        <w:t>中国核能行业协会团体标准</w:t>
      </w:r>
      <w:r w:rsidRPr="00246F2E">
        <w:rPr>
          <w:rFonts w:ascii="Times New Roman" w:hAnsi="Times New Roman"/>
          <w:color w:val="000000"/>
        </w:rPr>
        <w:t>立项申请，并获得批准。江苏核电按照标准制定要求，组织成立了标准编制组，广泛地收集国内、国际相关标准及资料、相关经验反馈，在多年良好的工程实践基础上，编制了该标准初稿。</w:t>
      </w:r>
    </w:p>
    <w:p w:rsidR="00D33329" w:rsidRPr="00246F2E" w:rsidRDefault="00D33329" w:rsidP="00D33329">
      <w:pPr>
        <w:pStyle w:val="aa"/>
        <w:widowControl/>
        <w:spacing w:beforeAutospacing="0" w:afterAutospacing="0" w:line="360" w:lineRule="auto"/>
        <w:ind w:firstLineChars="200" w:firstLine="480"/>
        <w:rPr>
          <w:rFonts w:ascii="Times New Roman" w:hAnsi="Times New Roman"/>
          <w:color w:val="000000"/>
        </w:rPr>
      </w:pPr>
      <w:r w:rsidRPr="00246F2E">
        <w:rPr>
          <w:rFonts w:ascii="Times New Roman" w:hAnsi="Times New Roman"/>
          <w:color w:val="000000"/>
        </w:rPr>
        <w:t>标准编制组于</w:t>
      </w:r>
      <w:r w:rsidR="00623700">
        <w:rPr>
          <w:rFonts w:ascii="Times New Roman" w:hAnsi="Times New Roman" w:hint="eastAsia"/>
          <w:color w:val="000000"/>
        </w:rPr>
        <w:t>2020</w:t>
      </w:r>
      <w:r w:rsidRPr="00246F2E">
        <w:rPr>
          <w:rFonts w:ascii="Times New Roman" w:hAnsi="Times New Roman"/>
          <w:color w:val="000000"/>
        </w:rPr>
        <w:t>年</w:t>
      </w:r>
      <w:r w:rsidR="00623700">
        <w:rPr>
          <w:rFonts w:ascii="Times New Roman" w:hAnsi="Times New Roman" w:hint="eastAsia"/>
          <w:color w:val="000000"/>
        </w:rPr>
        <w:t>4</w:t>
      </w:r>
      <w:r w:rsidRPr="00246F2E">
        <w:rPr>
          <w:rFonts w:ascii="Times New Roman" w:hAnsi="Times New Roman"/>
          <w:color w:val="000000"/>
        </w:rPr>
        <w:t>月</w:t>
      </w:r>
      <w:r w:rsidR="00623700">
        <w:rPr>
          <w:rFonts w:ascii="Times New Roman" w:hAnsi="Times New Roman" w:hint="eastAsia"/>
          <w:color w:val="000000"/>
        </w:rPr>
        <w:t>20</w:t>
      </w:r>
      <w:r w:rsidR="00623700">
        <w:rPr>
          <w:rFonts w:ascii="Times New Roman" w:hAnsi="Times New Roman" w:hint="eastAsia"/>
          <w:color w:val="000000"/>
        </w:rPr>
        <w:t>日</w:t>
      </w:r>
      <w:r w:rsidRPr="00246F2E">
        <w:rPr>
          <w:rFonts w:ascii="Times New Roman" w:hAnsi="Times New Roman"/>
          <w:color w:val="000000"/>
        </w:rPr>
        <w:t>启动本标准的编制工作，经过前期调研、资料收集整理、可行性分析等工作，确定了标准的名称和主体内容。随后，</w:t>
      </w:r>
      <w:r w:rsidR="00623700">
        <w:rPr>
          <w:rFonts w:ascii="Times New Roman" w:hAnsi="Times New Roman" w:hint="eastAsia"/>
          <w:color w:val="000000"/>
        </w:rPr>
        <w:t>江苏核电内部</w:t>
      </w:r>
      <w:r w:rsidRPr="00246F2E">
        <w:rPr>
          <w:rFonts w:ascii="Times New Roman" w:hAnsi="Times New Roman"/>
          <w:color w:val="000000"/>
        </w:rPr>
        <w:t>召开了</w:t>
      </w:r>
      <w:r w:rsidR="00623700">
        <w:rPr>
          <w:rFonts w:ascii="Times New Roman" w:hAnsi="Times New Roman" w:hint="eastAsia"/>
          <w:color w:val="000000"/>
        </w:rPr>
        <w:t>2</w:t>
      </w:r>
      <w:r w:rsidR="00623700">
        <w:rPr>
          <w:rFonts w:ascii="Times New Roman" w:hAnsi="Times New Roman" w:hint="eastAsia"/>
          <w:color w:val="000000"/>
        </w:rPr>
        <w:t>次</w:t>
      </w:r>
      <w:r w:rsidRPr="00246F2E">
        <w:rPr>
          <w:rFonts w:ascii="Times New Roman" w:hAnsi="Times New Roman"/>
          <w:color w:val="000000"/>
        </w:rPr>
        <w:t>标准编制推进工作会议，分别明确了标准编制的目标、原则和进度要求，并根据讨论意见对标准初稿进一步进行了修改。</w:t>
      </w:r>
    </w:p>
    <w:p w:rsidR="00991771" w:rsidRDefault="00991771" w:rsidP="00991771">
      <w:pPr>
        <w:spacing w:line="300" w:lineRule="auto"/>
        <w:outlineLvl w:val="1"/>
        <w:rPr>
          <w:rFonts w:ascii="Times New Roman" w:hAnsi="Times New Roman" w:cs="Times New Roman"/>
          <w:b/>
          <w:sz w:val="28"/>
        </w:rPr>
      </w:pPr>
      <w:bookmarkStart w:id="2" w:name="_GoBack"/>
      <w:bookmarkEnd w:id="2"/>
      <w:r>
        <w:rPr>
          <w:rFonts w:ascii="Times New Roman" w:hAnsi="Times New Roman" w:cs="Times New Roman" w:hint="eastAsia"/>
          <w:b/>
          <w:sz w:val="28"/>
        </w:rPr>
        <w:t>3</w:t>
      </w:r>
      <w:r>
        <w:rPr>
          <w:rFonts w:ascii="Times New Roman" w:hAnsi="Times New Roman" w:cs="Times New Roman" w:hint="eastAsia"/>
          <w:b/>
          <w:sz w:val="28"/>
        </w:rPr>
        <w:t>、</w:t>
      </w:r>
      <w:r w:rsidRPr="00991771">
        <w:rPr>
          <w:rFonts w:ascii="Times New Roman" w:hAnsi="Times New Roman" w:cs="Times New Roman" w:hint="eastAsia"/>
          <w:b/>
          <w:sz w:val="28"/>
        </w:rPr>
        <w:t>主要参加单位和工作组成员及其所作的工作等</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92"/>
        <w:gridCol w:w="567"/>
        <w:gridCol w:w="567"/>
        <w:gridCol w:w="1276"/>
        <w:gridCol w:w="1701"/>
        <w:gridCol w:w="1868"/>
        <w:gridCol w:w="2159"/>
      </w:tblGrid>
      <w:tr w:rsidR="00D548C4" w:rsidRPr="00451035" w:rsidTr="00D548C4">
        <w:trPr>
          <w:trHeight w:val="20"/>
          <w:jc w:val="center"/>
        </w:trPr>
        <w:tc>
          <w:tcPr>
            <w:tcW w:w="792"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姓名</w:t>
            </w:r>
          </w:p>
        </w:tc>
        <w:tc>
          <w:tcPr>
            <w:tcW w:w="567"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性别</w:t>
            </w:r>
          </w:p>
        </w:tc>
        <w:tc>
          <w:tcPr>
            <w:tcW w:w="567"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年龄</w:t>
            </w:r>
          </w:p>
        </w:tc>
        <w:tc>
          <w:tcPr>
            <w:tcW w:w="1276"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职务职称</w:t>
            </w:r>
          </w:p>
        </w:tc>
        <w:tc>
          <w:tcPr>
            <w:tcW w:w="1701"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专业</w:t>
            </w:r>
          </w:p>
        </w:tc>
        <w:tc>
          <w:tcPr>
            <w:tcW w:w="1868"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任务分工</w:t>
            </w:r>
          </w:p>
        </w:tc>
        <w:tc>
          <w:tcPr>
            <w:tcW w:w="2159" w:type="dxa"/>
            <w:vAlign w:val="center"/>
          </w:tcPr>
          <w:p w:rsidR="00991771" w:rsidRPr="00451035" w:rsidRDefault="00991771"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所在单位</w:t>
            </w:r>
          </w:p>
        </w:tc>
      </w:tr>
      <w:tr w:rsidR="004F49F7" w:rsidRPr="00451035" w:rsidTr="00D548C4">
        <w:trPr>
          <w:trHeight w:val="20"/>
          <w:jc w:val="center"/>
        </w:trPr>
        <w:tc>
          <w:tcPr>
            <w:tcW w:w="792" w:type="dxa"/>
            <w:vAlign w:val="center"/>
          </w:tcPr>
          <w:p w:rsidR="004F49F7" w:rsidRPr="00D548C4" w:rsidRDefault="004F49F7" w:rsidP="00D56532">
            <w:pPr>
              <w:widowControl/>
              <w:jc w:val="center"/>
              <w:textAlignment w:val="center"/>
              <w:rPr>
                <w:rFonts w:ascii="仿宋_GB2312" w:eastAsia="仿宋_GB2312" w:hAnsi="宋体" w:cs="仿宋_GB2312"/>
                <w:color w:val="000000"/>
                <w:kern w:val="0"/>
                <w:szCs w:val="21"/>
                <w:lang w:bidi="ar"/>
              </w:rPr>
            </w:pPr>
            <w:r>
              <w:rPr>
                <w:rFonts w:ascii="仿宋_GB2312" w:eastAsia="仿宋_GB2312" w:hAnsi="宋体" w:cs="仿宋_GB2312" w:hint="eastAsia"/>
                <w:color w:val="000000"/>
                <w:kern w:val="0"/>
                <w:szCs w:val="21"/>
                <w:lang w:bidi="ar"/>
              </w:rPr>
              <w:t>石岭</w:t>
            </w:r>
          </w:p>
        </w:tc>
        <w:tc>
          <w:tcPr>
            <w:tcW w:w="567" w:type="dxa"/>
            <w:vAlign w:val="center"/>
          </w:tcPr>
          <w:p w:rsidR="004F49F7" w:rsidRPr="00451035" w:rsidRDefault="004F49F7" w:rsidP="00D56532">
            <w:pPr>
              <w:widowControl/>
              <w:jc w:val="center"/>
              <w:textAlignment w:val="center"/>
              <w:rPr>
                <w:rFonts w:ascii="仿宋_GB2312" w:eastAsia="仿宋_GB2312" w:hAnsi="宋体" w:cs="仿宋_GB2312"/>
                <w:color w:val="000000"/>
                <w:kern w:val="0"/>
                <w:szCs w:val="21"/>
                <w:lang w:bidi="ar"/>
              </w:rPr>
            </w:pPr>
            <w:r>
              <w:rPr>
                <w:rFonts w:ascii="仿宋_GB2312" w:eastAsia="仿宋_GB2312" w:hAnsi="宋体" w:cs="仿宋_GB2312" w:hint="eastAsia"/>
                <w:color w:val="000000"/>
                <w:kern w:val="0"/>
                <w:szCs w:val="21"/>
                <w:lang w:bidi="ar"/>
              </w:rPr>
              <w:t>男</w:t>
            </w:r>
          </w:p>
        </w:tc>
        <w:tc>
          <w:tcPr>
            <w:tcW w:w="567" w:type="dxa"/>
            <w:vAlign w:val="center"/>
          </w:tcPr>
          <w:p w:rsidR="004F49F7" w:rsidRPr="00451035" w:rsidRDefault="004F49F7" w:rsidP="00D56532">
            <w:pPr>
              <w:widowControl/>
              <w:jc w:val="center"/>
              <w:textAlignment w:val="center"/>
              <w:rPr>
                <w:rFonts w:ascii="仿宋_GB2312" w:eastAsia="仿宋_GB2312" w:hAnsi="宋体" w:cs="仿宋_GB2312"/>
                <w:color w:val="000000"/>
                <w:kern w:val="0"/>
                <w:szCs w:val="21"/>
                <w:lang w:bidi="ar"/>
              </w:rPr>
            </w:pPr>
            <w:r>
              <w:rPr>
                <w:rFonts w:ascii="仿宋_GB2312" w:eastAsia="仿宋_GB2312" w:hAnsi="宋体" w:cs="仿宋_GB2312" w:hint="eastAsia"/>
                <w:color w:val="000000"/>
                <w:kern w:val="0"/>
                <w:szCs w:val="21"/>
                <w:lang w:bidi="ar"/>
              </w:rPr>
              <w:t>53</w:t>
            </w:r>
          </w:p>
        </w:tc>
        <w:tc>
          <w:tcPr>
            <w:tcW w:w="1276" w:type="dxa"/>
            <w:vAlign w:val="center"/>
          </w:tcPr>
          <w:p w:rsidR="004F49F7" w:rsidRPr="00451035" w:rsidRDefault="004F49F7" w:rsidP="00D56532">
            <w:pPr>
              <w:widowControl/>
              <w:jc w:val="center"/>
              <w:textAlignment w:val="center"/>
              <w:rPr>
                <w:rFonts w:ascii="仿宋_GB2312" w:eastAsia="仿宋_GB2312" w:hAnsi="宋体" w:cs="仿宋_GB2312"/>
                <w:color w:val="000000"/>
                <w:kern w:val="0"/>
                <w:szCs w:val="21"/>
                <w:lang w:bidi="ar"/>
              </w:rPr>
            </w:pPr>
            <w:proofErr w:type="gramStart"/>
            <w:r>
              <w:rPr>
                <w:rFonts w:ascii="仿宋_GB2312" w:eastAsia="仿宋_GB2312" w:hAnsi="宋体" w:cs="仿宋_GB2312" w:hint="eastAsia"/>
                <w:color w:val="000000"/>
                <w:kern w:val="0"/>
                <w:szCs w:val="21"/>
                <w:lang w:bidi="ar"/>
              </w:rPr>
              <w:t>研</w:t>
            </w:r>
            <w:proofErr w:type="gramEnd"/>
            <w:r>
              <w:rPr>
                <w:rFonts w:ascii="仿宋_GB2312" w:eastAsia="仿宋_GB2312" w:hAnsi="宋体" w:cs="仿宋_GB2312" w:hint="eastAsia"/>
                <w:color w:val="000000"/>
                <w:kern w:val="0"/>
                <w:szCs w:val="21"/>
                <w:lang w:bidi="ar"/>
              </w:rPr>
              <w:t>高</w:t>
            </w:r>
          </w:p>
        </w:tc>
        <w:tc>
          <w:tcPr>
            <w:tcW w:w="1701" w:type="dxa"/>
            <w:vAlign w:val="center"/>
          </w:tcPr>
          <w:p w:rsidR="004F49F7" w:rsidRPr="00451035" w:rsidRDefault="004F49F7" w:rsidP="003E08BE">
            <w:pPr>
              <w:widowControl/>
              <w:jc w:val="center"/>
              <w:textAlignment w:val="center"/>
              <w:rPr>
                <w:rFonts w:ascii="仿宋_GB2312" w:eastAsia="仿宋_GB2312" w:hAnsi="宋体" w:cs="仿宋_GB2312"/>
                <w:color w:val="000000"/>
                <w:kern w:val="0"/>
                <w:szCs w:val="21"/>
                <w:lang w:bidi="ar"/>
              </w:rPr>
            </w:pPr>
            <w:r>
              <w:rPr>
                <w:rFonts w:ascii="仿宋_GB2312" w:eastAsia="仿宋_GB2312" w:hAnsi="宋体" w:cs="仿宋_GB2312" w:hint="eastAsia"/>
                <w:color w:val="000000"/>
                <w:kern w:val="0"/>
                <w:szCs w:val="21"/>
                <w:lang w:bidi="ar"/>
              </w:rPr>
              <w:t>核电技术管理</w:t>
            </w:r>
          </w:p>
        </w:tc>
        <w:tc>
          <w:tcPr>
            <w:tcW w:w="1868" w:type="dxa"/>
            <w:vAlign w:val="center"/>
          </w:tcPr>
          <w:p w:rsidR="004F49F7" w:rsidRPr="00451035" w:rsidRDefault="004F49F7"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全面负责标准编制工作</w:t>
            </w:r>
          </w:p>
        </w:tc>
        <w:tc>
          <w:tcPr>
            <w:tcW w:w="2159" w:type="dxa"/>
            <w:vAlign w:val="center"/>
          </w:tcPr>
          <w:p w:rsidR="004F49F7" w:rsidRPr="00451035" w:rsidRDefault="004F49F7"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D548C4" w:rsidRPr="00451035" w:rsidTr="00D548C4">
        <w:trPr>
          <w:trHeight w:val="20"/>
          <w:jc w:val="center"/>
        </w:trPr>
        <w:tc>
          <w:tcPr>
            <w:tcW w:w="792" w:type="dxa"/>
            <w:vAlign w:val="center"/>
          </w:tcPr>
          <w:p w:rsidR="00991771" w:rsidRPr="00451035" w:rsidRDefault="00284664" w:rsidP="00D56532">
            <w:pPr>
              <w:widowControl/>
              <w:jc w:val="center"/>
              <w:textAlignment w:val="center"/>
              <w:rPr>
                <w:rFonts w:ascii="仿宋_GB2312" w:eastAsia="仿宋_GB2312" w:hAnsi="宋体" w:cs="仿宋_GB2312"/>
                <w:color w:val="000000"/>
                <w:kern w:val="0"/>
                <w:szCs w:val="21"/>
                <w:lang w:bidi="ar"/>
              </w:rPr>
            </w:pPr>
            <w:r w:rsidRPr="00D548C4">
              <w:rPr>
                <w:rFonts w:ascii="仿宋_GB2312" w:eastAsia="仿宋_GB2312" w:hAnsi="宋体" w:cs="仿宋_GB2312" w:hint="eastAsia"/>
                <w:color w:val="000000"/>
                <w:kern w:val="0"/>
                <w:szCs w:val="21"/>
                <w:lang w:bidi="ar"/>
              </w:rPr>
              <w:t>魏国军</w:t>
            </w:r>
          </w:p>
        </w:tc>
        <w:tc>
          <w:tcPr>
            <w:tcW w:w="567" w:type="dxa"/>
            <w:vAlign w:val="center"/>
          </w:tcPr>
          <w:p w:rsidR="00991771" w:rsidRPr="00451035" w:rsidRDefault="00284664"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991771" w:rsidRPr="00451035" w:rsidRDefault="00284664"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45</w:t>
            </w:r>
          </w:p>
        </w:tc>
        <w:tc>
          <w:tcPr>
            <w:tcW w:w="1276" w:type="dxa"/>
            <w:vAlign w:val="center"/>
          </w:tcPr>
          <w:p w:rsidR="00991771" w:rsidRPr="00451035" w:rsidRDefault="00284664"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991771" w:rsidRPr="00451035" w:rsidRDefault="00451035"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核电技术管理</w:t>
            </w:r>
          </w:p>
        </w:tc>
        <w:tc>
          <w:tcPr>
            <w:tcW w:w="1868" w:type="dxa"/>
            <w:vAlign w:val="center"/>
          </w:tcPr>
          <w:p w:rsidR="00991771" w:rsidRPr="00451035" w:rsidRDefault="004F49F7"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标准编制技术指导</w:t>
            </w:r>
          </w:p>
        </w:tc>
        <w:tc>
          <w:tcPr>
            <w:tcW w:w="2159" w:type="dxa"/>
            <w:vAlign w:val="center"/>
          </w:tcPr>
          <w:p w:rsidR="00991771" w:rsidRPr="00451035" w:rsidRDefault="00451035"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B667EC" w:rsidRPr="00451035" w:rsidTr="00D548C4">
        <w:trPr>
          <w:trHeight w:val="20"/>
          <w:jc w:val="center"/>
        </w:trPr>
        <w:tc>
          <w:tcPr>
            <w:tcW w:w="792" w:type="dxa"/>
            <w:vAlign w:val="center"/>
          </w:tcPr>
          <w:p w:rsidR="00B667EC" w:rsidRPr="00451035" w:rsidRDefault="00B667EC" w:rsidP="00965498">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勾鸿量</w:t>
            </w:r>
          </w:p>
        </w:tc>
        <w:tc>
          <w:tcPr>
            <w:tcW w:w="567" w:type="dxa"/>
            <w:vAlign w:val="center"/>
          </w:tcPr>
          <w:p w:rsidR="00B667EC" w:rsidRPr="00451035" w:rsidRDefault="00B667EC" w:rsidP="00965498">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965498">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35</w:t>
            </w:r>
          </w:p>
        </w:tc>
        <w:tc>
          <w:tcPr>
            <w:tcW w:w="1276" w:type="dxa"/>
            <w:vAlign w:val="center"/>
          </w:tcPr>
          <w:p w:rsidR="00B667EC" w:rsidRPr="00451035" w:rsidRDefault="00B667EC" w:rsidP="00965498">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965498">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结构工程</w:t>
            </w:r>
          </w:p>
        </w:tc>
        <w:tc>
          <w:tcPr>
            <w:tcW w:w="1868" w:type="dxa"/>
            <w:vAlign w:val="center"/>
          </w:tcPr>
          <w:p w:rsidR="00B667EC" w:rsidRPr="00451035" w:rsidRDefault="00B667EC" w:rsidP="00965498">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标准编制技术指导</w:t>
            </w:r>
          </w:p>
        </w:tc>
        <w:tc>
          <w:tcPr>
            <w:tcW w:w="2159" w:type="dxa"/>
            <w:vAlign w:val="center"/>
          </w:tcPr>
          <w:p w:rsidR="00B667EC" w:rsidRPr="00451035" w:rsidRDefault="00B667EC" w:rsidP="00965498">
            <w:pPr>
              <w:widowControl/>
              <w:jc w:val="left"/>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上海核工程研究设计院有限公司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D548C4">
              <w:rPr>
                <w:rFonts w:ascii="仿宋_GB2312" w:eastAsia="仿宋_GB2312" w:hAnsi="宋体" w:cs="仿宋_GB2312" w:hint="eastAsia"/>
                <w:color w:val="000000"/>
                <w:kern w:val="0"/>
                <w:szCs w:val="21"/>
                <w:lang w:bidi="ar"/>
              </w:rPr>
              <w:t>马旭东</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31</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工程师</w:t>
            </w:r>
          </w:p>
        </w:tc>
        <w:tc>
          <w:tcPr>
            <w:tcW w:w="1701"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核燃料管理</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总体组织标准编制工作</w:t>
            </w:r>
          </w:p>
        </w:tc>
        <w:tc>
          <w:tcPr>
            <w:tcW w:w="2159"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B667EC" w:rsidRPr="00451035" w:rsidTr="00D548C4">
        <w:trPr>
          <w:trHeight w:val="20"/>
          <w:jc w:val="center"/>
        </w:trPr>
        <w:tc>
          <w:tcPr>
            <w:tcW w:w="792"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D548C4">
              <w:rPr>
                <w:rFonts w:ascii="仿宋_GB2312" w:eastAsia="仿宋_GB2312" w:hAnsi="宋体" w:cs="仿宋_GB2312" w:hint="eastAsia"/>
                <w:color w:val="000000"/>
                <w:kern w:val="0"/>
                <w:szCs w:val="21"/>
                <w:lang w:bidi="ar"/>
              </w:rPr>
              <w:t>管玉峰</w:t>
            </w:r>
          </w:p>
        </w:tc>
        <w:tc>
          <w:tcPr>
            <w:tcW w:w="567"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39</w:t>
            </w:r>
          </w:p>
        </w:tc>
        <w:tc>
          <w:tcPr>
            <w:tcW w:w="1276"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核电技术管理</w:t>
            </w:r>
          </w:p>
        </w:tc>
        <w:tc>
          <w:tcPr>
            <w:tcW w:w="1868"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C31DA0">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D548C4">
              <w:rPr>
                <w:rFonts w:ascii="仿宋_GB2312" w:eastAsia="仿宋_GB2312" w:hAnsi="宋体" w:cs="仿宋_GB2312" w:hint="eastAsia"/>
                <w:color w:val="000000"/>
                <w:kern w:val="0"/>
                <w:szCs w:val="21"/>
                <w:lang w:bidi="ar"/>
              </w:rPr>
              <w:t>杨晓强</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40</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燃料物理热工</w:t>
            </w:r>
          </w:p>
        </w:tc>
        <w:tc>
          <w:tcPr>
            <w:tcW w:w="1868"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D548C4">
              <w:rPr>
                <w:rFonts w:ascii="仿宋_GB2312" w:eastAsia="仿宋_GB2312" w:hAnsi="宋体" w:cs="仿宋_GB2312" w:hint="eastAsia"/>
                <w:color w:val="000000"/>
                <w:kern w:val="0"/>
                <w:szCs w:val="21"/>
                <w:lang w:bidi="ar"/>
              </w:rPr>
              <w:t>王伟</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38</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核燃料管理</w:t>
            </w:r>
          </w:p>
        </w:tc>
        <w:tc>
          <w:tcPr>
            <w:tcW w:w="1868"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D548C4">
              <w:rPr>
                <w:rFonts w:ascii="仿宋_GB2312" w:eastAsia="仿宋_GB2312" w:hAnsi="宋体" w:cs="仿宋_GB2312" w:hint="eastAsia"/>
                <w:color w:val="000000"/>
                <w:kern w:val="0"/>
                <w:szCs w:val="21"/>
                <w:lang w:bidi="ar"/>
              </w:rPr>
              <w:t>崔敏</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35</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土建结构</w:t>
            </w:r>
          </w:p>
        </w:tc>
        <w:tc>
          <w:tcPr>
            <w:tcW w:w="1868"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451035">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江苏核电有限公司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葛鸿辉</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55</w:t>
            </w:r>
          </w:p>
        </w:tc>
        <w:tc>
          <w:tcPr>
            <w:tcW w:w="1276" w:type="dxa"/>
            <w:vAlign w:val="center"/>
          </w:tcPr>
          <w:p w:rsidR="00B667EC" w:rsidRPr="00451035" w:rsidRDefault="00B667EC" w:rsidP="00D56532">
            <w:pPr>
              <w:widowControl/>
              <w:snapToGrid w:val="0"/>
              <w:ind w:firstLineChars="1" w:firstLine="2"/>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教授级高工</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结构工程</w:t>
            </w:r>
          </w:p>
        </w:tc>
        <w:tc>
          <w:tcPr>
            <w:tcW w:w="1868"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上海核工程研究设计院有限公司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余克勤</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41</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结构工程</w:t>
            </w:r>
          </w:p>
        </w:tc>
        <w:tc>
          <w:tcPr>
            <w:tcW w:w="1868"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上海核工程研究设计院</w:t>
            </w:r>
            <w:r w:rsidRPr="00451035">
              <w:rPr>
                <w:rFonts w:ascii="仿宋_GB2312" w:eastAsia="仿宋_GB2312" w:hAnsi="宋体" w:cs="仿宋_GB2312" w:hint="eastAsia"/>
                <w:color w:val="000000"/>
                <w:kern w:val="0"/>
                <w:szCs w:val="21"/>
                <w:lang w:bidi="ar"/>
              </w:rPr>
              <w:lastRenderedPageBreak/>
              <w:t>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lastRenderedPageBreak/>
              <w:t>程书剑</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35</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结构工程</w:t>
            </w:r>
          </w:p>
        </w:tc>
        <w:tc>
          <w:tcPr>
            <w:tcW w:w="1868"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上海核工程研究设计院有限公司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王琼</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41</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材料工程</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上海市建筑科学研究院有限公司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韩建军</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50</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教授级高工</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材料工程</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上海市建筑科学研究院有限公司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proofErr w:type="gramStart"/>
            <w:r w:rsidRPr="00451035">
              <w:rPr>
                <w:rFonts w:ascii="仿宋_GB2312" w:eastAsia="仿宋_GB2312" w:hAnsi="宋体" w:cs="仿宋_GB2312" w:hint="eastAsia"/>
                <w:color w:val="000000"/>
                <w:kern w:val="0"/>
                <w:szCs w:val="21"/>
                <w:lang w:bidi="ar"/>
              </w:rPr>
              <w:t>於</w:t>
            </w:r>
            <w:proofErr w:type="gramEnd"/>
            <w:r w:rsidRPr="00451035">
              <w:rPr>
                <w:rFonts w:ascii="仿宋_GB2312" w:eastAsia="仿宋_GB2312" w:hAnsi="宋体" w:cs="仿宋_GB2312" w:hint="eastAsia"/>
                <w:color w:val="000000"/>
                <w:kern w:val="0"/>
                <w:szCs w:val="21"/>
                <w:lang w:bidi="ar"/>
              </w:rPr>
              <w:t>林锋</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36</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材料工程</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上海市建筑科学研究院有限公司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樊俊江</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32</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材料工程</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上海市建筑科学研究院有限公司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沈贵阳</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女</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26</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材料工程</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上海市建筑科学研究院有限公司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孙丹丹</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女</w:t>
            </w:r>
          </w:p>
        </w:tc>
        <w:tc>
          <w:tcPr>
            <w:tcW w:w="567" w:type="dxa"/>
            <w:tcBorders>
              <w:bottom w:val="single" w:sz="4" w:space="0" w:color="auto"/>
            </w:tcBorders>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28</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工程师</w:t>
            </w:r>
          </w:p>
        </w:tc>
        <w:tc>
          <w:tcPr>
            <w:tcW w:w="1701" w:type="dxa"/>
            <w:tcBorders>
              <w:bottom w:val="single" w:sz="4" w:space="0" w:color="auto"/>
            </w:tcBorders>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材料工程</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上海市建筑科学研究院有限公司</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张亚东</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shd w:val="clear" w:color="auto" w:fill="auto"/>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39</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shd w:val="clear" w:color="auto" w:fill="auto"/>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反应堆物理和运行</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中国原子能科学研究院</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蔡光博</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29</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反应堆物理和运行</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中国原子能科学研究院</w:t>
            </w:r>
          </w:p>
        </w:tc>
      </w:tr>
      <w:tr w:rsidR="00B667EC" w:rsidRPr="00451035"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于加培</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男</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28</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反应堆物理和运行</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451035"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中国原子能科学研究院</w:t>
            </w:r>
          </w:p>
        </w:tc>
      </w:tr>
      <w:tr w:rsidR="00B667EC" w:rsidRPr="00991771" w:rsidTr="00D548C4">
        <w:trPr>
          <w:trHeight w:val="20"/>
          <w:jc w:val="center"/>
        </w:trPr>
        <w:tc>
          <w:tcPr>
            <w:tcW w:w="792"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proofErr w:type="gramStart"/>
            <w:r w:rsidRPr="00451035">
              <w:rPr>
                <w:rFonts w:ascii="仿宋_GB2312" w:eastAsia="仿宋_GB2312" w:hAnsi="宋体" w:cs="仿宋_GB2312" w:hint="eastAsia"/>
                <w:color w:val="000000"/>
                <w:kern w:val="0"/>
                <w:szCs w:val="21"/>
                <w:lang w:bidi="ar"/>
              </w:rPr>
              <w:t>郭</w:t>
            </w:r>
            <w:proofErr w:type="gramEnd"/>
            <w:r w:rsidRPr="00451035">
              <w:rPr>
                <w:rFonts w:ascii="仿宋_GB2312" w:eastAsia="仿宋_GB2312" w:hAnsi="宋体" w:cs="仿宋_GB2312" w:hint="eastAsia"/>
                <w:color w:val="000000"/>
                <w:kern w:val="0"/>
                <w:szCs w:val="21"/>
                <w:lang w:bidi="ar"/>
              </w:rPr>
              <w:t>玥</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女</w:t>
            </w:r>
          </w:p>
        </w:tc>
        <w:tc>
          <w:tcPr>
            <w:tcW w:w="567"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39</w:t>
            </w:r>
          </w:p>
        </w:tc>
        <w:tc>
          <w:tcPr>
            <w:tcW w:w="1276"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高级工程师</w:t>
            </w:r>
          </w:p>
        </w:tc>
        <w:tc>
          <w:tcPr>
            <w:tcW w:w="1701" w:type="dxa"/>
            <w:vAlign w:val="center"/>
          </w:tcPr>
          <w:p w:rsidR="00B667EC" w:rsidRPr="00451035" w:rsidRDefault="00B667EC" w:rsidP="00D56532">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反应堆物理和运行</w:t>
            </w:r>
          </w:p>
        </w:tc>
        <w:tc>
          <w:tcPr>
            <w:tcW w:w="1868" w:type="dxa"/>
            <w:vAlign w:val="center"/>
          </w:tcPr>
          <w:p w:rsidR="00B667EC" w:rsidRPr="00451035" w:rsidRDefault="00B667EC" w:rsidP="003E08BE">
            <w:pPr>
              <w:widowControl/>
              <w:jc w:val="center"/>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标准编制工作</w:t>
            </w:r>
          </w:p>
        </w:tc>
        <w:tc>
          <w:tcPr>
            <w:tcW w:w="2159" w:type="dxa"/>
            <w:vAlign w:val="center"/>
          </w:tcPr>
          <w:p w:rsidR="00B667EC" w:rsidRPr="00991771" w:rsidRDefault="00B667EC" w:rsidP="00D56532">
            <w:pPr>
              <w:widowControl/>
              <w:textAlignment w:val="center"/>
              <w:rPr>
                <w:rFonts w:ascii="仿宋_GB2312" w:eastAsia="仿宋_GB2312" w:hAnsi="宋体" w:cs="仿宋_GB2312"/>
                <w:color w:val="000000"/>
                <w:kern w:val="0"/>
                <w:szCs w:val="21"/>
                <w:lang w:bidi="ar"/>
              </w:rPr>
            </w:pPr>
            <w:r w:rsidRPr="00451035">
              <w:rPr>
                <w:rFonts w:ascii="仿宋_GB2312" w:eastAsia="仿宋_GB2312" w:hAnsi="宋体" w:cs="仿宋_GB2312" w:hint="eastAsia"/>
                <w:color w:val="000000"/>
                <w:kern w:val="0"/>
                <w:szCs w:val="21"/>
                <w:lang w:bidi="ar"/>
              </w:rPr>
              <w:t>中国原子能科学研究院</w:t>
            </w:r>
          </w:p>
        </w:tc>
      </w:tr>
    </w:tbl>
    <w:p w:rsidR="00D33329" w:rsidRPr="00D33329" w:rsidRDefault="001A323A" w:rsidP="00D95B3F">
      <w:pPr>
        <w:spacing w:line="300" w:lineRule="auto"/>
        <w:outlineLvl w:val="0"/>
        <w:rPr>
          <w:rFonts w:ascii="Times New Roman" w:hAnsi="Times New Roman" w:cs="Times New Roman"/>
          <w:b/>
          <w:sz w:val="28"/>
        </w:rPr>
      </w:pPr>
      <w:r>
        <w:rPr>
          <w:rFonts w:ascii="Times New Roman" w:hAnsi="Times New Roman" w:cs="Times New Roman" w:hint="eastAsia"/>
          <w:b/>
          <w:sz w:val="28"/>
        </w:rPr>
        <w:t>二、</w:t>
      </w:r>
      <w:r w:rsidR="00D33329">
        <w:rPr>
          <w:rFonts w:ascii="Times New Roman" w:hAnsi="Times New Roman" w:cs="Times New Roman" w:hint="eastAsia"/>
          <w:b/>
          <w:sz w:val="28"/>
        </w:rPr>
        <w:t>标准编制原则</w:t>
      </w:r>
      <w:r>
        <w:rPr>
          <w:rFonts w:ascii="Times New Roman" w:hAnsi="Times New Roman" w:cs="Times New Roman" w:hint="eastAsia"/>
          <w:b/>
          <w:sz w:val="28"/>
        </w:rPr>
        <w:t>和主要内容</w:t>
      </w:r>
    </w:p>
    <w:p w:rsidR="00991771" w:rsidRDefault="00991771" w:rsidP="00991771">
      <w:pPr>
        <w:spacing w:line="300" w:lineRule="auto"/>
        <w:ind w:firstLineChars="200" w:firstLine="480"/>
        <w:rPr>
          <w:rFonts w:ascii="Times New Roman" w:hAnsi="Times New Roman" w:cs="Times New Roman"/>
          <w:sz w:val="24"/>
        </w:rPr>
      </w:pPr>
      <w:r>
        <w:rPr>
          <w:rFonts w:ascii="Times New Roman" w:hAnsi="Times New Roman" w:cs="Times New Roman" w:hint="eastAsia"/>
          <w:sz w:val="24"/>
        </w:rPr>
        <w:t>压水堆核电站在运行过程中，</w:t>
      </w:r>
      <w:r w:rsidRPr="00987AA1">
        <w:rPr>
          <w:rFonts w:ascii="Times New Roman" w:hAnsi="Times New Roman" w:cs="Times New Roman" w:hint="eastAsia"/>
          <w:sz w:val="24"/>
        </w:rPr>
        <w:t>产生的乏燃料组件</w:t>
      </w:r>
      <w:r>
        <w:rPr>
          <w:rFonts w:ascii="Times New Roman" w:hAnsi="Times New Roman" w:cs="Times New Roman" w:hint="eastAsia"/>
          <w:sz w:val="24"/>
        </w:rPr>
        <w:t>存放在乏燃料水池中。由于现阶段乏燃料后处理厂的能力限制，乏燃料</w:t>
      </w:r>
      <w:r w:rsidRPr="00987AA1">
        <w:rPr>
          <w:rFonts w:ascii="Times New Roman" w:hAnsi="Times New Roman" w:cs="Times New Roman" w:hint="eastAsia"/>
          <w:sz w:val="24"/>
        </w:rPr>
        <w:t>不具备</w:t>
      </w:r>
      <w:r>
        <w:rPr>
          <w:rFonts w:ascii="Times New Roman" w:hAnsi="Times New Roman" w:cs="Times New Roman" w:hint="eastAsia"/>
          <w:sz w:val="24"/>
        </w:rPr>
        <w:t>随时</w:t>
      </w:r>
      <w:r w:rsidRPr="00987AA1">
        <w:rPr>
          <w:rFonts w:ascii="Times New Roman" w:hAnsi="Times New Roman" w:cs="Times New Roman" w:hint="eastAsia"/>
          <w:sz w:val="24"/>
        </w:rPr>
        <w:t>外运接收</w:t>
      </w:r>
      <w:r>
        <w:rPr>
          <w:rFonts w:ascii="Times New Roman" w:hAnsi="Times New Roman" w:cs="Times New Roman" w:hint="eastAsia"/>
          <w:sz w:val="24"/>
        </w:rPr>
        <w:t>的</w:t>
      </w:r>
      <w:r w:rsidRPr="00987AA1">
        <w:rPr>
          <w:rFonts w:ascii="Times New Roman" w:hAnsi="Times New Roman" w:cs="Times New Roman" w:hint="eastAsia"/>
          <w:sz w:val="24"/>
        </w:rPr>
        <w:t>条件。如果不解决乏燃料</w:t>
      </w:r>
      <w:proofErr w:type="gramStart"/>
      <w:r w:rsidRPr="00987AA1">
        <w:rPr>
          <w:rFonts w:ascii="Times New Roman" w:hAnsi="Times New Roman" w:cs="Times New Roman" w:hint="eastAsia"/>
          <w:sz w:val="24"/>
        </w:rPr>
        <w:t>水池满容问题</w:t>
      </w:r>
      <w:proofErr w:type="gramEnd"/>
      <w:r>
        <w:rPr>
          <w:rFonts w:ascii="Times New Roman" w:hAnsi="Times New Roman" w:cs="Times New Roman" w:hint="eastAsia"/>
          <w:sz w:val="24"/>
        </w:rPr>
        <w:t>，将造成机组因无法实施换料而停堆。因此迫切需要通过干式贮存设施来</w:t>
      </w:r>
      <w:r w:rsidRPr="00987AA1">
        <w:rPr>
          <w:rFonts w:ascii="Times New Roman" w:hAnsi="Times New Roman" w:cs="Times New Roman" w:hint="eastAsia"/>
          <w:sz w:val="24"/>
        </w:rPr>
        <w:t>解决上述问题。</w:t>
      </w:r>
    </w:p>
    <w:p w:rsidR="00991771" w:rsidRDefault="00991771" w:rsidP="00991771">
      <w:pPr>
        <w:spacing w:line="300" w:lineRule="auto"/>
        <w:ind w:firstLineChars="200" w:firstLine="480"/>
        <w:rPr>
          <w:rFonts w:ascii="Times New Roman" w:hAnsi="Times New Roman" w:cs="Times New Roman"/>
          <w:sz w:val="24"/>
        </w:rPr>
      </w:pPr>
      <w:r>
        <w:rPr>
          <w:rFonts w:ascii="Times New Roman" w:hAnsi="Times New Roman" w:cs="Times New Roman" w:hint="eastAsia"/>
          <w:sz w:val="24"/>
        </w:rPr>
        <w:t>乏燃料在贮存过程中，会产生大量的热量和辐射剂量。而干式贮存设施通常采用混凝土结构，因此，用于压水堆乏燃料干式贮存用的混凝土材料（以下简称“专用混凝土”）必须在高温和高辐射条件下，依然能够保证良好的工作性能和耐久性能。</w:t>
      </w:r>
    </w:p>
    <w:p w:rsidR="00991771" w:rsidRDefault="00991771" w:rsidP="00991771">
      <w:pPr>
        <w:spacing w:line="300" w:lineRule="auto"/>
        <w:ind w:firstLineChars="200" w:firstLine="480"/>
        <w:rPr>
          <w:rFonts w:ascii="Times New Roman" w:hAnsi="Times New Roman" w:cs="Times New Roman"/>
          <w:sz w:val="24"/>
        </w:rPr>
      </w:pPr>
      <w:r>
        <w:rPr>
          <w:rFonts w:ascii="Times New Roman" w:hAnsi="Times New Roman" w:cs="Times New Roman" w:hint="eastAsia"/>
          <w:sz w:val="24"/>
        </w:rPr>
        <w:t>因此，有必要针对专用混凝土材料，编制技术规范，用以指导专用混凝土的配制、施工、检验、质量验收和工程应用，促进专用混凝土的产业化发展及其在建材领域的推广应用。</w:t>
      </w:r>
    </w:p>
    <w:p w:rsidR="001A323A" w:rsidRDefault="001A323A" w:rsidP="001A323A">
      <w:pPr>
        <w:pStyle w:val="aa"/>
        <w:widowControl/>
        <w:spacing w:beforeAutospacing="0" w:afterAutospacing="0" w:line="360" w:lineRule="auto"/>
        <w:rPr>
          <w:rFonts w:ascii="Times New Roman" w:hAnsi="Times New Roman"/>
          <w:color w:val="000000"/>
        </w:rPr>
      </w:pPr>
      <w:r>
        <w:rPr>
          <w:rFonts w:ascii="Times New Roman" w:hAnsi="Times New Roman" w:hint="eastAsia"/>
          <w:color w:val="000000"/>
        </w:rPr>
        <w:t>1</w:t>
      </w:r>
      <w:r>
        <w:rPr>
          <w:rFonts w:ascii="Times New Roman" w:hAnsi="Times New Roman" w:hint="eastAsia"/>
          <w:color w:val="000000"/>
        </w:rPr>
        <w:t>、标准编制原则</w:t>
      </w:r>
    </w:p>
    <w:p w:rsidR="00D33329" w:rsidRPr="00304945" w:rsidRDefault="00D33329" w:rsidP="007A2ECD">
      <w:pPr>
        <w:pStyle w:val="aa"/>
        <w:widowControl/>
        <w:spacing w:beforeAutospacing="0" w:afterAutospacing="0" w:line="360" w:lineRule="auto"/>
        <w:ind w:firstLineChars="200" w:firstLine="480"/>
        <w:rPr>
          <w:rFonts w:ascii="Times New Roman" w:hAnsi="Times New Roman"/>
          <w:color w:val="000000"/>
        </w:rPr>
      </w:pPr>
      <w:r w:rsidRPr="00304945">
        <w:rPr>
          <w:rFonts w:ascii="Times New Roman" w:hAnsi="Times New Roman"/>
          <w:color w:val="000000"/>
        </w:rPr>
        <w:t>本标准的制订原则有以下几点：</w:t>
      </w:r>
      <w:r w:rsidRPr="00304945">
        <w:rPr>
          <w:rFonts w:ascii="Times New Roman" w:hAnsi="Times New Roman"/>
          <w:color w:val="000000"/>
        </w:rPr>
        <w:t xml:space="preserve"> </w:t>
      </w:r>
    </w:p>
    <w:p w:rsidR="00107630" w:rsidRPr="00304945" w:rsidRDefault="00D33329" w:rsidP="007A2ECD">
      <w:pPr>
        <w:pStyle w:val="aa"/>
        <w:widowControl/>
        <w:numPr>
          <w:ilvl w:val="0"/>
          <w:numId w:val="1"/>
        </w:numPr>
        <w:spacing w:beforeAutospacing="0" w:afterAutospacing="0" w:line="360" w:lineRule="auto"/>
        <w:rPr>
          <w:rFonts w:ascii="Times New Roman" w:hAnsi="Times New Roman"/>
          <w:color w:val="000000"/>
        </w:rPr>
      </w:pPr>
      <w:r w:rsidRPr="00304945">
        <w:rPr>
          <w:rFonts w:ascii="Times New Roman" w:hAnsi="Times New Roman"/>
          <w:color w:val="000000"/>
        </w:rPr>
        <w:t>相容性原则：</w:t>
      </w:r>
      <w:r w:rsidR="00DC2C9A" w:rsidRPr="00304945">
        <w:rPr>
          <w:rFonts w:ascii="Times New Roman" w:hAnsi="Times New Roman"/>
          <w:color w:val="000000"/>
        </w:rPr>
        <w:t>在已有高性能混凝土的基础上制定技术指标，并充分考虑乏燃料干式贮存的</w:t>
      </w:r>
      <w:r w:rsidR="00EC2357" w:rsidRPr="00304945">
        <w:rPr>
          <w:rFonts w:ascii="Times New Roman" w:hAnsi="Times New Roman"/>
          <w:color w:val="000000"/>
        </w:rPr>
        <w:t>特殊需求，采用国内先进的和广泛采用的技术标准作为基础；</w:t>
      </w:r>
    </w:p>
    <w:p w:rsidR="00D33329" w:rsidRPr="00304945" w:rsidRDefault="00D33329" w:rsidP="007A2ECD">
      <w:pPr>
        <w:pStyle w:val="aa"/>
        <w:widowControl/>
        <w:numPr>
          <w:ilvl w:val="0"/>
          <w:numId w:val="1"/>
        </w:numPr>
        <w:spacing w:beforeAutospacing="0" w:afterAutospacing="0" w:line="360" w:lineRule="auto"/>
        <w:rPr>
          <w:rFonts w:ascii="Times New Roman" w:hAnsi="Times New Roman"/>
          <w:color w:val="000000"/>
        </w:rPr>
      </w:pPr>
      <w:r w:rsidRPr="00304945">
        <w:rPr>
          <w:rFonts w:ascii="Times New Roman" w:hAnsi="Times New Roman"/>
          <w:color w:val="000000"/>
        </w:rPr>
        <w:t>创新性原则：基于结合多年实践经验和在引进、消化、吸收基础上，结合核电自主化对管理要求进行创新。</w:t>
      </w:r>
    </w:p>
    <w:p w:rsidR="00D33329" w:rsidRPr="00304945" w:rsidRDefault="00D33329" w:rsidP="007A2ECD">
      <w:pPr>
        <w:pStyle w:val="aa"/>
        <w:widowControl/>
        <w:numPr>
          <w:ilvl w:val="0"/>
          <w:numId w:val="1"/>
        </w:numPr>
        <w:spacing w:beforeAutospacing="0" w:afterAutospacing="0" w:line="360" w:lineRule="auto"/>
        <w:jc w:val="both"/>
        <w:rPr>
          <w:rFonts w:ascii="Times New Roman" w:hAnsi="Times New Roman"/>
          <w:color w:val="000000"/>
        </w:rPr>
      </w:pPr>
      <w:r w:rsidRPr="00304945">
        <w:rPr>
          <w:rFonts w:ascii="Times New Roman" w:hAnsi="Times New Roman"/>
          <w:color w:val="000000"/>
        </w:rPr>
        <w:lastRenderedPageBreak/>
        <w:t>实用性原则：本标准规定了详细的技术要求，并给出了推荐的</w:t>
      </w:r>
      <w:r w:rsidR="00DA1F38" w:rsidRPr="00304945">
        <w:rPr>
          <w:rFonts w:ascii="Times New Roman" w:hAnsi="Times New Roman"/>
          <w:color w:val="000000"/>
        </w:rPr>
        <w:t>技术</w:t>
      </w:r>
      <w:r w:rsidRPr="00304945">
        <w:rPr>
          <w:rFonts w:ascii="Times New Roman" w:hAnsi="Times New Roman"/>
          <w:color w:val="000000"/>
        </w:rPr>
        <w:t>参数，可直接应用于</w:t>
      </w:r>
      <w:r w:rsidR="00EC2357" w:rsidRPr="00304945">
        <w:rPr>
          <w:rFonts w:ascii="Times New Roman" w:hAnsi="Times New Roman"/>
          <w:color w:val="000000"/>
        </w:rPr>
        <w:t>专用混凝土材料的研发</w:t>
      </w:r>
      <w:r w:rsidRPr="00304945">
        <w:rPr>
          <w:rFonts w:ascii="Times New Roman" w:hAnsi="Times New Roman"/>
          <w:color w:val="000000"/>
        </w:rPr>
        <w:t>，既符合我国国情，又能被</w:t>
      </w:r>
      <w:proofErr w:type="gramStart"/>
      <w:r w:rsidRPr="00304945">
        <w:rPr>
          <w:rFonts w:ascii="Times New Roman" w:hAnsi="Times New Roman"/>
          <w:color w:val="000000"/>
        </w:rPr>
        <w:t>国内外各同类型</w:t>
      </w:r>
      <w:proofErr w:type="gramEnd"/>
      <w:r w:rsidRPr="00304945">
        <w:rPr>
          <w:rFonts w:ascii="Times New Roman" w:hAnsi="Times New Roman"/>
          <w:color w:val="000000"/>
        </w:rPr>
        <w:t>核电厂广泛使用。</w:t>
      </w:r>
      <w:r w:rsidRPr="00304945">
        <w:rPr>
          <w:rFonts w:ascii="Times New Roman" w:hAnsi="Times New Roman"/>
          <w:color w:val="000000"/>
        </w:rPr>
        <w:t xml:space="preserve"> </w:t>
      </w:r>
    </w:p>
    <w:p w:rsidR="009E4B42" w:rsidRDefault="00D33329" w:rsidP="007A2ECD">
      <w:pPr>
        <w:spacing w:line="360" w:lineRule="auto"/>
        <w:rPr>
          <w:rFonts w:ascii="Times New Roman" w:hAnsi="Times New Roman" w:cs="Times New Roman"/>
          <w:color w:val="000000"/>
          <w:kern w:val="0"/>
          <w:sz w:val="24"/>
          <w:szCs w:val="24"/>
        </w:rPr>
      </w:pPr>
      <w:r w:rsidRPr="00304945">
        <w:rPr>
          <w:rFonts w:ascii="Times New Roman" w:hAnsi="Times New Roman" w:cs="Times New Roman"/>
          <w:color w:val="000000"/>
          <w:kern w:val="0"/>
          <w:sz w:val="24"/>
          <w:szCs w:val="24"/>
        </w:rPr>
        <w:t>（</w:t>
      </w:r>
      <w:r w:rsidRPr="00304945">
        <w:rPr>
          <w:rFonts w:ascii="Times New Roman" w:hAnsi="Times New Roman" w:cs="Times New Roman"/>
          <w:color w:val="000000"/>
          <w:kern w:val="0"/>
          <w:sz w:val="24"/>
          <w:szCs w:val="24"/>
        </w:rPr>
        <w:t>4</w:t>
      </w:r>
      <w:r w:rsidRPr="00304945">
        <w:rPr>
          <w:rFonts w:ascii="Times New Roman" w:hAnsi="Times New Roman" w:cs="Times New Roman"/>
          <w:color w:val="000000"/>
          <w:kern w:val="0"/>
          <w:sz w:val="24"/>
          <w:szCs w:val="24"/>
        </w:rPr>
        <w:t>）品牌原则：打造中国先进</w:t>
      </w:r>
      <w:r w:rsidR="00DA1F38" w:rsidRPr="00304945">
        <w:rPr>
          <w:rFonts w:ascii="Times New Roman" w:hAnsi="Times New Roman" w:cs="Times New Roman"/>
          <w:color w:val="000000"/>
          <w:kern w:val="0"/>
          <w:sz w:val="24"/>
          <w:szCs w:val="24"/>
        </w:rPr>
        <w:t>核电专用混凝土</w:t>
      </w:r>
      <w:r w:rsidRPr="00304945">
        <w:rPr>
          <w:rFonts w:ascii="Times New Roman" w:hAnsi="Times New Roman" w:cs="Times New Roman"/>
          <w:color w:val="000000"/>
          <w:kern w:val="0"/>
          <w:sz w:val="24"/>
          <w:szCs w:val="24"/>
        </w:rPr>
        <w:t>品牌，提升在国际话语权和影响力。</w:t>
      </w:r>
    </w:p>
    <w:p w:rsidR="001A323A" w:rsidRDefault="001A323A" w:rsidP="007A2ECD">
      <w:pPr>
        <w:spacing w:line="360" w:lineRule="auto"/>
        <w:rPr>
          <w:rFonts w:ascii="Times New Roman" w:hAnsi="Times New Roman" w:cs="Times New Roman"/>
          <w:color w:val="000000"/>
          <w:kern w:val="0"/>
          <w:sz w:val="24"/>
          <w:szCs w:val="24"/>
        </w:rPr>
      </w:pPr>
      <w:r w:rsidRPr="001A323A">
        <w:rPr>
          <w:rFonts w:ascii="Times New Roman" w:hAnsi="Times New Roman" w:cs="Times New Roman" w:hint="eastAsia"/>
          <w:color w:val="000000"/>
          <w:kern w:val="0"/>
          <w:sz w:val="24"/>
          <w:szCs w:val="24"/>
        </w:rPr>
        <w:t>2</w:t>
      </w:r>
      <w:r w:rsidRPr="001A323A">
        <w:rPr>
          <w:rFonts w:ascii="Times New Roman" w:hAnsi="Times New Roman" w:cs="Times New Roman" w:hint="eastAsia"/>
          <w:color w:val="000000"/>
          <w:kern w:val="0"/>
          <w:sz w:val="24"/>
          <w:szCs w:val="24"/>
        </w:rPr>
        <w:t>、标准主要内容的依据</w:t>
      </w:r>
    </w:p>
    <w:p w:rsidR="001A323A" w:rsidRPr="007A2ECD" w:rsidRDefault="001A323A" w:rsidP="001A323A">
      <w:pPr>
        <w:spacing w:line="360" w:lineRule="auto"/>
        <w:ind w:firstLineChars="200" w:firstLine="480"/>
        <w:rPr>
          <w:color w:val="000000"/>
        </w:rPr>
      </w:pPr>
      <w:r>
        <w:rPr>
          <w:rFonts w:ascii="Times New Roman" w:hAnsi="Times New Roman" w:cs="Times New Roman" w:hint="eastAsia"/>
          <w:sz w:val="24"/>
        </w:rPr>
        <w:t>标准的制定按照</w:t>
      </w:r>
      <w:r>
        <w:rPr>
          <w:rFonts w:ascii="Times New Roman" w:hAnsi="Times New Roman" w:cs="Times New Roman"/>
          <w:sz w:val="24"/>
        </w:rPr>
        <w:t>GB</w:t>
      </w:r>
      <w:r>
        <w:rPr>
          <w:rFonts w:ascii="Times New Roman" w:hAnsi="Times New Roman" w:cs="Times New Roman" w:hint="eastAsia"/>
          <w:sz w:val="24"/>
        </w:rPr>
        <w:t>/</w:t>
      </w:r>
      <w:r w:rsidRPr="008E2B6A">
        <w:rPr>
          <w:rFonts w:ascii="Times New Roman" w:hAnsi="Times New Roman" w:cs="Times New Roman"/>
          <w:sz w:val="24"/>
        </w:rPr>
        <w:t>T 1.1-2020</w:t>
      </w:r>
      <w:r>
        <w:rPr>
          <w:rFonts w:ascii="Times New Roman" w:hAnsi="Times New Roman" w:cs="Times New Roman" w:hint="eastAsia"/>
          <w:sz w:val="24"/>
        </w:rPr>
        <w:t>《标准化工作导则</w:t>
      </w:r>
      <w:r>
        <w:rPr>
          <w:rFonts w:ascii="Times New Roman" w:hAnsi="Times New Roman" w:cs="Times New Roman" w:hint="eastAsia"/>
          <w:sz w:val="24"/>
        </w:rPr>
        <w:t xml:space="preserve"> </w:t>
      </w:r>
      <w:r w:rsidRPr="008E2B6A">
        <w:rPr>
          <w:rFonts w:ascii="Times New Roman" w:hAnsi="Times New Roman" w:cs="Times New Roman" w:hint="eastAsia"/>
          <w:sz w:val="24"/>
        </w:rPr>
        <w:t>第</w:t>
      </w:r>
      <w:r w:rsidRPr="008E2B6A">
        <w:rPr>
          <w:rFonts w:ascii="Times New Roman" w:hAnsi="Times New Roman" w:cs="Times New Roman" w:hint="eastAsia"/>
          <w:sz w:val="24"/>
        </w:rPr>
        <w:t>1</w:t>
      </w:r>
      <w:r w:rsidRPr="008E2B6A">
        <w:rPr>
          <w:rFonts w:ascii="Times New Roman" w:hAnsi="Times New Roman" w:cs="Times New Roman" w:hint="eastAsia"/>
          <w:sz w:val="24"/>
        </w:rPr>
        <w:t>部分：标准化文件的结构和起草规则</w:t>
      </w:r>
      <w:r>
        <w:rPr>
          <w:rFonts w:ascii="Times New Roman" w:hAnsi="Times New Roman" w:cs="Times New Roman" w:hint="eastAsia"/>
          <w:sz w:val="24"/>
        </w:rPr>
        <w:t>》等相关要求完成。</w:t>
      </w:r>
    </w:p>
    <w:p w:rsidR="001A323A" w:rsidRPr="001A323A" w:rsidRDefault="001A323A" w:rsidP="007A2ECD">
      <w:pPr>
        <w:spacing w:line="360" w:lineRule="auto"/>
        <w:rPr>
          <w:rFonts w:ascii="Times New Roman" w:hAnsi="Times New Roman" w:cs="Times New Roman"/>
          <w:color w:val="000000"/>
          <w:kern w:val="0"/>
          <w:sz w:val="24"/>
          <w:szCs w:val="24"/>
        </w:rPr>
      </w:pPr>
      <w:r w:rsidRPr="001A323A">
        <w:rPr>
          <w:rFonts w:ascii="Times New Roman" w:hAnsi="Times New Roman" w:cs="Times New Roman" w:hint="eastAsia"/>
          <w:color w:val="000000"/>
          <w:kern w:val="0"/>
          <w:sz w:val="24"/>
          <w:szCs w:val="24"/>
        </w:rPr>
        <w:t>3</w:t>
      </w:r>
      <w:r w:rsidRPr="001A323A">
        <w:rPr>
          <w:rFonts w:ascii="Times New Roman" w:hAnsi="Times New Roman" w:cs="Times New Roman" w:hint="eastAsia"/>
          <w:color w:val="000000"/>
          <w:kern w:val="0"/>
          <w:sz w:val="24"/>
          <w:szCs w:val="24"/>
        </w:rPr>
        <w:t>、解决的主要问题</w:t>
      </w:r>
    </w:p>
    <w:p w:rsidR="001A323A" w:rsidRDefault="001A323A" w:rsidP="001A323A">
      <w:pPr>
        <w:pStyle w:val="aa"/>
        <w:widowControl/>
        <w:spacing w:beforeAutospacing="0" w:afterAutospacing="0" w:line="360" w:lineRule="auto"/>
        <w:ind w:firstLineChars="200" w:firstLine="480"/>
        <w:jc w:val="both"/>
        <w:rPr>
          <w:color w:val="000000"/>
        </w:rPr>
      </w:pPr>
      <w:r>
        <w:rPr>
          <w:rFonts w:hint="eastAsia"/>
          <w:color w:val="000000"/>
        </w:rPr>
        <w:t>由于国</w:t>
      </w:r>
      <w:proofErr w:type="gramStart"/>
      <w:r>
        <w:rPr>
          <w:rFonts w:hint="eastAsia"/>
          <w:color w:val="000000"/>
        </w:rPr>
        <w:t>内压水堆核电站</w:t>
      </w:r>
      <w:proofErr w:type="gramEnd"/>
      <w:r>
        <w:rPr>
          <w:rFonts w:hint="eastAsia"/>
          <w:color w:val="000000"/>
        </w:rPr>
        <w:t>对于乏燃料干式贮存设施的需求日益增长，需要研发系统专用的混凝土材料。目前国内外尚无标准专门对乏燃料干式贮存用混凝土材料提出技术要求，亟需制定相关技术规范来规范相关工作。本标准规定了专用混凝土材料的详细技术指标，可直接指导工程实践，对于规范压水堆核电站乏燃料干式贮存设施的工程应用具有重要意义。</w:t>
      </w:r>
    </w:p>
    <w:p w:rsidR="001A323A" w:rsidRDefault="001A323A" w:rsidP="007A2ECD">
      <w:pPr>
        <w:spacing w:line="360" w:lineRule="auto"/>
        <w:rPr>
          <w:rFonts w:ascii="Times New Roman" w:hAnsi="Times New Roman" w:cs="Times New Roman"/>
          <w:color w:val="000000"/>
          <w:kern w:val="0"/>
          <w:sz w:val="24"/>
          <w:szCs w:val="24"/>
        </w:rPr>
      </w:pPr>
    </w:p>
    <w:p w:rsidR="001A323A" w:rsidRPr="001A323A" w:rsidRDefault="001A323A" w:rsidP="007A2ECD">
      <w:pPr>
        <w:spacing w:line="360" w:lineRule="auto"/>
        <w:rPr>
          <w:rFonts w:ascii="Times New Roman" w:hAnsi="Times New Roman" w:cs="Times New Roman"/>
          <w:color w:val="000000"/>
          <w:kern w:val="0"/>
          <w:sz w:val="24"/>
          <w:szCs w:val="24"/>
        </w:rPr>
      </w:pPr>
      <w:r w:rsidRPr="001A323A">
        <w:rPr>
          <w:rFonts w:ascii="Times New Roman" w:hAnsi="Times New Roman" w:cs="Times New Roman" w:hint="eastAsia"/>
          <w:color w:val="000000"/>
          <w:kern w:val="0"/>
          <w:sz w:val="24"/>
          <w:szCs w:val="24"/>
        </w:rPr>
        <w:t>三、主要试验（或验证）情况</w:t>
      </w:r>
    </w:p>
    <w:p w:rsidR="001A323A" w:rsidRDefault="001A323A" w:rsidP="001A323A">
      <w:pPr>
        <w:spacing w:line="360" w:lineRule="auto"/>
        <w:ind w:firstLineChars="200" w:firstLine="480"/>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主要开展了混凝土材料的力学性能试验、耐久性能试验、耐高温试验和耐辐照试验。</w:t>
      </w:r>
    </w:p>
    <w:p w:rsidR="001A323A" w:rsidRDefault="001A323A" w:rsidP="007A2ECD">
      <w:pPr>
        <w:spacing w:line="360" w:lineRule="auto"/>
        <w:rPr>
          <w:rFonts w:ascii="Times New Roman" w:hAnsi="Times New Roman" w:cs="Times New Roman"/>
          <w:color w:val="000000"/>
          <w:kern w:val="0"/>
          <w:sz w:val="24"/>
          <w:szCs w:val="24"/>
        </w:rPr>
      </w:pPr>
    </w:p>
    <w:p w:rsidR="001A323A" w:rsidRDefault="001A323A" w:rsidP="007A2ECD">
      <w:pPr>
        <w:spacing w:line="360" w:lineRule="auto"/>
        <w:rPr>
          <w:rFonts w:ascii="Times New Roman" w:hAnsi="Times New Roman" w:cs="Times New Roman"/>
          <w:color w:val="000000"/>
          <w:kern w:val="0"/>
          <w:sz w:val="24"/>
          <w:szCs w:val="24"/>
        </w:rPr>
      </w:pPr>
      <w:r w:rsidRPr="001A323A">
        <w:rPr>
          <w:rFonts w:ascii="Times New Roman" w:hAnsi="Times New Roman" w:cs="Times New Roman" w:hint="eastAsia"/>
          <w:color w:val="000000"/>
          <w:kern w:val="0"/>
          <w:sz w:val="24"/>
          <w:szCs w:val="24"/>
        </w:rPr>
        <w:t>四、标准中涉及专利的情况</w:t>
      </w:r>
    </w:p>
    <w:p w:rsidR="001A323A" w:rsidRDefault="00692F9A" w:rsidP="00692F9A">
      <w:pPr>
        <w:spacing w:line="360" w:lineRule="auto"/>
        <w:ind w:firstLineChars="200" w:firstLine="480"/>
        <w:rPr>
          <w:rFonts w:ascii="Times New Roman" w:hAnsi="Times New Roman" w:cs="Times New Roman"/>
          <w:color w:val="000000"/>
          <w:kern w:val="0"/>
          <w:sz w:val="24"/>
          <w:szCs w:val="24"/>
        </w:rPr>
      </w:pPr>
      <w:r w:rsidRPr="00692F9A">
        <w:rPr>
          <w:rFonts w:ascii="Times New Roman" w:hAnsi="Times New Roman" w:cs="Times New Roman" w:hint="eastAsia"/>
          <w:color w:val="000000"/>
          <w:kern w:val="0"/>
          <w:sz w:val="24"/>
          <w:szCs w:val="24"/>
        </w:rPr>
        <w:t>本标准不涉及专利问题</w:t>
      </w:r>
      <w:r>
        <w:rPr>
          <w:rFonts w:ascii="Times New Roman" w:hAnsi="Times New Roman" w:cs="Times New Roman" w:hint="eastAsia"/>
          <w:color w:val="000000"/>
          <w:kern w:val="0"/>
          <w:sz w:val="24"/>
          <w:szCs w:val="24"/>
        </w:rPr>
        <w:t>。</w:t>
      </w:r>
    </w:p>
    <w:p w:rsidR="001A323A" w:rsidRDefault="001A323A" w:rsidP="007A2ECD">
      <w:pPr>
        <w:spacing w:line="360" w:lineRule="auto"/>
        <w:rPr>
          <w:rFonts w:ascii="Times New Roman" w:hAnsi="Times New Roman" w:cs="Times New Roman"/>
          <w:color w:val="000000"/>
          <w:kern w:val="0"/>
          <w:sz w:val="24"/>
          <w:szCs w:val="24"/>
        </w:rPr>
      </w:pPr>
    </w:p>
    <w:p w:rsidR="000949D1" w:rsidRPr="000949D1" w:rsidRDefault="000949D1" w:rsidP="007A2ECD">
      <w:pPr>
        <w:spacing w:line="360" w:lineRule="auto"/>
        <w:rPr>
          <w:rFonts w:ascii="Times New Roman" w:hAnsi="Times New Roman" w:cs="Times New Roman"/>
          <w:color w:val="000000"/>
          <w:kern w:val="0"/>
          <w:sz w:val="24"/>
          <w:szCs w:val="24"/>
        </w:rPr>
      </w:pPr>
      <w:r w:rsidRPr="000949D1">
        <w:rPr>
          <w:rFonts w:ascii="Times New Roman" w:hAnsi="Times New Roman" w:cs="Times New Roman" w:hint="eastAsia"/>
          <w:color w:val="000000"/>
          <w:kern w:val="0"/>
          <w:sz w:val="24"/>
          <w:szCs w:val="24"/>
        </w:rPr>
        <w:t>五、预期达到的社会效益、对产业发展的作用等情况</w:t>
      </w:r>
    </w:p>
    <w:p w:rsidR="000949D1" w:rsidRDefault="00183572" w:rsidP="00183572">
      <w:pPr>
        <w:spacing w:line="360" w:lineRule="auto"/>
        <w:ind w:firstLineChars="200" w:firstLine="480"/>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促进高性能混凝土材料研发的行业发展，为乏燃料干式贮存提供重要的技术保障，打消公众对于乏燃料贮存的担忧。</w:t>
      </w:r>
    </w:p>
    <w:p w:rsidR="000949D1" w:rsidRDefault="000949D1" w:rsidP="007A2ECD">
      <w:pPr>
        <w:spacing w:line="360" w:lineRule="auto"/>
        <w:rPr>
          <w:rFonts w:ascii="Times New Roman" w:hAnsi="Times New Roman" w:cs="Times New Roman"/>
          <w:color w:val="000000"/>
          <w:kern w:val="0"/>
          <w:sz w:val="24"/>
          <w:szCs w:val="24"/>
        </w:rPr>
      </w:pPr>
    </w:p>
    <w:p w:rsidR="00183572" w:rsidRPr="00183572" w:rsidRDefault="00183572" w:rsidP="007A2ECD">
      <w:pPr>
        <w:spacing w:line="360" w:lineRule="auto"/>
        <w:rPr>
          <w:rFonts w:ascii="Times New Roman" w:hAnsi="Times New Roman" w:cs="Times New Roman"/>
          <w:color w:val="000000"/>
          <w:kern w:val="0"/>
          <w:sz w:val="24"/>
          <w:szCs w:val="24"/>
        </w:rPr>
      </w:pPr>
      <w:r w:rsidRPr="00183572">
        <w:rPr>
          <w:rFonts w:ascii="Times New Roman" w:hAnsi="Times New Roman" w:cs="Times New Roman" w:hint="eastAsia"/>
          <w:color w:val="000000"/>
          <w:kern w:val="0"/>
          <w:sz w:val="24"/>
          <w:szCs w:val="24"/>
        </w:rPr>
        <w:t>六、与国际、国外对比情况</w:t>
      </w:r>
    </w:p>
    <w:p w:rsidR="00183572" w:rsidRPr="00183572" w:rsidRDefault="00183572" w:rsidP="00183572">
      <w:pPr>
        <w:spacing w:line="360" w:lineRule="auto"/>
        <w:ind w:firstLineChars="200" w:firstLine="480"/>
        <w:rPr>
          <w:rFonts w:ascii="Times New Roman" w:hAnsi="Times New Roman" w:cs="Times New Roman"/>
          <w:color w:val="000000"/>
          <w:kern w:val="0"/>
          <w:sz w:val="24"/>
          <w:szCs w:val="24"/>
        </w:rPr>
      </w:pPr>
      <w:r w:rsidRPr="00183572">
        <w:rPr>
          <w:rFonts w:ascii="Times New Roman" w:hAnsi="Times New Roman" w:cs="Times New Roman" w:hint="eastAsia"/>
          <w:color w:val="000000"/>
          <w:kern w:val="0"/>
          <w:sz w:val="24"/>
          <w:szCs w:val="24"/>
        </w:rPr>
        <w:t>本标准绝大多数指标已达到国内外同类标准水平，部分指标还高于国内、国外同类标准。</w:t>
      </w:r>
    </w:p>
    <w:p w:rsidR="00183572" w:rsidRPr="00183572" w:rsidRDefault="00183572" w:rsidP="00183572">
      <w:pPr>
        <w:spacing w:line="360" w:lineRule="auto"/>
        <w:ind w:firstLineChars="200" w:firstLine="480"/>
        <w:rPr>
          <w:rFonts w:ascii="Times New Roman" w:hAnsi="Times New Roman" w:cs="Times New Roman"/>
          <w:color w:val="000000"/>
          <w:kern w:val="0"/>
          <w:sz w:val="24"/>
          <w:szCs w:val="24"/>
        </w:rPr>
      </w:pPr>
      <w:r w:rsidRPr="00183572">
        <w:rPr>
          <w:rFonts w:ascii="Times New Roman" w:hAnsi="Times New Roman" w:cs="Times New Roman" w:hint="eastAsia"/>
          <w:color w:val="000000"/>
          <w:kern w:val="0"/>
          <w:sz w:val="24"/>
          <w:szCs w:val="24"/>
        </w:rPr>
        <w:lastRenderedPageBreak/>
        <w:t>本标准编制人员具有扎实的理论基础、丰富的混凝土材料研发经验，本标准在充分总结国内十余年工程经验的基础上编制而成，对压水堆乏燃料干式贮存设施专用混凝土研发的实施具有重要指导作用，本标准已达到国际先进水平。</w:t>
      </w:r>
    </w:p>
    <w:p w:rsidR="00183572" w:rsidRDefault="00183572" w:rsidP="007A2ECD">
      <w:pPr>
        <w:spacing w:line="360" w:lineRule="auto"/>
        <w:rPr>
          <w:rFonts w:ascii="Times New Roman" w:hAnsi="Times New Roman" w:cs="Times New Roman"/>
          <w:color w:val="000000"/>
          <w:kern w:val="0"/>
          <w:sz w:val="24"/>
          <w:szCs w:val="24"/>
        </w:rPr>
      </w:pPr>
    </w:p>
    <w:p w:rsidR="00183572" w:rsidRDefault="00084BAE" w:rsidP="007A2ECD">
      <w:pPr>
        <w:spacing w:line="360" w:lineRule="auto"/>
        <w:rPr>
          <w:rFonts w:ascii="Times New Roman" w:hAnsi="Times New Roman" w:cs="Times New Roman"/>
          <w:color w:val="000000"/>
          <w:kern w:val="0"/>
          <w:sz w:val="24"/>
          <w:szCs w:val="24"/>
        </w:rPr>
      </w:pPr>
      <w:r w:rsidRPr="00084BAE">
        <w:rPr>
          <w:rFonts w:ascii="Times New Roman" w:hAnsi="Times New Roman" w:cs="Times New Roman" w:hint="eastAsia"/>
          <w:color w:val="000000"/>
          <w:kern w:val="0"/>
          <w:sz w:val="24"/>
          <w:szCs w:val="24"/>
        </w:rPr>
        <w:t>七、在标准体系中的位置，与现行相关法律、法规、规章及标准，特别是强制性标准的协调性</w:t>
      </w:r>
    </w:p>
    <w:p w:rsidR="00084BAE" w:rsidRPr="00084BAE" w:rsidRDefault="00084BAE" w:rsidP="00084BAE">
      <w:pPr>
        <w:spacing w:line="360" w:lineRule="auto"/>
        <w:ind w:firstLineChars="200" w:firstLine="480"/>
        <w:rPr>
          <w:rFonts w:ascii="Times New Roman" w:hAnsi="Times New Roman" w:cs="Times New Roman"/>
          <w:color w:val="000000"/>
          <w:kern w:val="0"/>
          <w:sz w:val="24"/>
          <w:szCs w:val="24"/>
        </w:rPr>
      </w:pPr>
      <w:r w:rsidRPr="00084BAE">
        <w:rPr>
          <w:rFonts w:ascii="Times New Roman" w:hAnsi="Times New Roman" w:cs="Times New Roman" w:hint="eastAsia"/>
          <w:color w:val="000000"/>
          <w:kern w:val="0"/>
          <w:sz w:val="24"/>
          <w:szCs w:val="24"/>
        </w:rPr>
        <w:t>本标准与现行相关法律、法规、规章及相关标准协调一致。</w:t>
      </w:r>
    </w:p>
    <w:p w:rsidR="00183572" w:rsidRDefault="00183572" w:rsidP="007A2ECD">
      <w:pPr>
        <w:spacing w:line="360" w:lineRule="auto"/>
        <w:rPr>
          <w:rFonts w:ascii="Times New Roman" w:hAnsi="Times New Roman" w:cs="Times New Roman"/>
          <w:color w:val="000000"/>
          <w:kern w:val="0"/>
          <w:sz w:val="24"/>
          <w:szCs w:val="24"/>
        </w:rPr>
      </w:pPr>
    </w:p>
    <w:p w:rsidR="00084BAE" w:rsidRPr="00084BAE" w:rsidRDefault="00084BAE" w:rsidP="007A2ECD">
      <w:pPr>
        <w:spacing w:line="360" w:lineRule="auto"/>
        <w:rPr>
          <w:rFonts w:ascii="Times New Roman" w:hAnsi="Times New Roman" w:cs="Times New Roman"/>
          <w:color w:val="000000"/>
          <w:kern w:val="0"/>
          <w:sz w:val="24"/>
          <w:szCs w:val="24"/>
        </w:rPr>
      </w:pPr>
      <w:r w:rsidRPr="00084BAE">
        <w:rPr>
          <w:rFonts w:ascii="Times New Roman" w:hAnsi="Times New Roman" w:cs="Times New Roman" w:hint="eastAsia"/>
          <w:color w:val="000000"/>
          <w:kern w:val="0"/>
          <w:sz w:val="24"/>
          <w:szCs w:val="24"/>
        </w:rPr>
        <w:t>八、重大分歧意见的处理经过和依据</w:t>
      </w:r>
    </w:p>
    <w:p w:rsidR="00084BAE" w:rsidRDefault="00084BAE" w:rsidP="00084BAE">
      <w:pPr>
        <w:spacing w:line="360" w:lineRule="auto"/>
        <w:ind w:firstLineChars="200" w:firstLine="480"/>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无。</w:t>
      </w:r>
    </w:p>
    <w:p w:rsidR="00084BAE" w:rsidRDefault="00084BAE" w:rsidP="007A2ECD">
      <w:pPr>
        <w:spacing w:line="360" w:lineRule="auto"/>
        <w:rPr>
          <w:rFonts w:ascii="Times New Roman" w:hAnsi="Times New Roman" w:cs="Times New Roman"/>
          <w:color w:val="000000"/>
          <w:kern w:val="0"/>
          <w:sz w:val="24"/>
          <w:szCs w:val="24"/>
        </w:rPr>
      </w:pPr>
    </w:p>
    <w:p w:rsidR="00084BAE" w:rsidRPr="00084BAE" w:rsidRDefault="00084BAE" w:rsidP="00084BAE">
      <w:pPr>
        <w:spacing w:line="360" w:lineRule="auto"/>
        <w:rPr>
          <w:rFonts w:ascii="Times New Roman" w:hAnsi="Times New Roman" w:cs="Times New Roman"/>
          <w:color w:val="000000"/>
          <w:kern w:val="0"/>
          <w:sz w:val="24"/>
          <w:szCs w:val="24"/>
        </w:rPr>
      </w:pPr>
      <w:r w:rsidRPr="00084BAE">
        <w:rPr>
          <w:rFonts w:ascii="Times New Roman" w:hAnsi="Times New Roman" w:cs="Times New Roman" w:hint="eastAsia"/>
          <w:color w:val="000000"/>
          <w:kern w:val="0"/>
          <w:sz w:val="24"/>
          <w:szCs w:val="24"/>
        </w:rPr>
        <w:t>九、标准性质的建议说明</w:t>
      </w:r>
    </w:p>
    <w:p w:rsidR="00084BAE" w:rsidRPr="00084BAE" w:rsidRDefault="00692F9A" w:rsidP="00692F9A">
      <w:pPr>
        <w:spacing w:line="360" w:lineRule="auto"/>
        <w:ind w:firstLineChars="200" w:firstLine="480"/>
        <w:rPr>
          <w:rFonts w:ascii="Times New Roman" w:hAnsi="Times New Roman" w:cs="Times New Roman"/>
          <w:color w:val="000000"/>
          <w:kern w:val="0"/>
          <w:sz w:val="24"/>
          <w:szCs w:val="24"/>
        </w:rPr>
      </w:pPr>
      <w:r w:rsidRPr="00692F9A">
        <w:rPr>
          <w:rFonts w:ascii="Times New Roman" w:hAnsi="Times New Roman" w:cs="Times New Roman" w:hint="eastAsia"/>
          <w:color w:val="000000"/>
          <w:kern w:val="0"/>
          <w:sz w:val="24"/>
          <w:szCs w:val="24"/>
        </w:rPr>
        <w:t>建议本标准的性质为</w:t>
      </w:r>
      <w:r w:rsidR="00084BAE" w:rsidRPr="00084BAE">
        <w:rPr>
          <w:rFonts w:ascii="Times New Roman" w:hAnsi="Times New Roman" w:cs="Times New Roman" w:hint="eastAsia"/>
          <w:color w:val="000000"/>
          <w:kern w:val="0"/>
          <w:sz w:val="24"/>
          <w:szCs w:val="24"/>
        </w:rPr>
        <w:t>团体标准。</w:t>
      </w:r>
    </w:p>
    <w:p w:rsidR="00084BAE" w:rsidRDefault="00084BAE" w:rsidP="007A2ECD">
      <w:pPr>
        <w:spacing w:line="360" w:lineRule="auto"/>
        <w:rPr>
          <w:rFonts w:ascii="Times New Roman" w:hAnsi="Times New Roman" w:cs="Times New Roman"/>
          <w:color w:val="000000"/>
          <w:kern w:val="0"/>
          <w:sz w:val="24"/>
          <w:szCs w:val="24"/>
        </w:rPr>
      </w:pPr>
    </w:p>
    <w:p w:rsidR="00084BAE" w:rsidRPr="00084BAE" w:rsidRDefault="00084BAE" w:rsidP="00084BAE">
      <w:pPr>
        <w:spacing w:line="360" w:lineRule="auto"/>
        <w:rPr>
          <w:rFonts w:ascii="Times New Roman" w:hAnsi="Times New Roman" w:cs="Times New Roman"/>
          <w:color w:val="000000"/>
          <w:kern w:val="0"/>
          <w:sz w:val="24"/>
          <w:szCs w:val="24"/>
        </w:rPr>
      </w:pPr>
      <w:r w:rsidRPr="00084BAE">
        <w:rPr>
          <w:rFonts w:ascii="Times New Roman" w:hAnsi="Times New Roman" w:cs="Times New Roman" w:hint="eastAsia"/>
          <w:color w:val="000000"/>
          <w:kern w:val="0"/>
          <w:sz w:val="24"/>
          <w:szCs w:val="24"/>
        </w:rPr>
        <w:t>十、贯彻标准的要求和措施建议</w:t>
      </w:r>
    </w:p>
    <w:p w:rsidR="00084BAE" w:rsidRPr="00084BAE" w:rsidRDefault="00084BAE" w:rsidP="00084BAE">
      <w:pPr>
        <w:spacing w:line="360" w:lineRule="auto"/>
        <w:ind w:firstLineChars="200" w:firstLine="480"/>
        <w:rPr>
          <w:rFonts w:ascii="Times New Roman" w:hAnsi="Times New Roman" w:cs="Times New Roman"/>
          <w:color w:val="000000"/>
          <w:kern w:val="0"/>
          <w:sz w:val="24"/>
          <w:szCs w:val="24"/>
        </w:rPr>
      </w:pPr>
      <w:r w:rsidRPr="00084BAE">
        <w:rPr>
          <w:rFonts w:ascii="Times New Roman" w:hAnsi="Times New Roman" w:cs="Times New Roman" w:hint="eastAsia"/>
          <w:color w:val="000000"/>
          <w:kern w:val="0"/>
          <w:sz w:val="24"/>
          <w:szCs w:val="24"/>
        </w:rPr>
        <w:t>标准发布后，</w:t>
      </w:r>
      <w:r>
        <w:rPr>
          <w:rFonts w:ascii="Times New Roman" w:hAnsi="Times New Roman" w:cs="Times New Roman" w:hint="eastAsia"/>
          <w:color w:val="000000"/>
          <w:kern w:val="0"/>
          <w:sz w:val="24"/>
          <w:szCs w:val="24"/>
        </w:rPr>
        <w:t>江苏核电有限公司、上海核工程研究设计院有限公司</w:t>
      </w:r>
      <w:r w:rsidRPr="00084BAE">
        <w:rPr>
          <w:rFonts w:ascii="Times New Roman" w:hAnsi="Times New Roman" w:cs="Times New Roman" w:hint="eastAsia"/>
          <w:color w:val="000000"/>
          <w:kern w:val="0"/>
          <w:sz w:val="24"/>
          <w:szCs w:val="24"/>
        </w:rPr>
        <w:t>将配合中国核能行业协会组织行业召开标准宣贯会，开展培训活动，促进该标准更好的贯彻实施。</w:t>
      </w:r>
    </w:p>
    <w:p w:rsidR="00084BAE" w:rsidRDefault="00084BAE" w:rsidP="007A2ECD">
      <w:pPr>
        <w:spacing w:line="360" w:lineRule="auto"/>
        <w:rPr>
          <w:rFonts w:ascii="Times New Roman" w:hAnsi="Times New Roman" w:cs="Times New Roman"/>
          <w:color w:val="000000"/>
          <w:kern w:val="0"/>
          <w:sz w:val="24"/>
          <w:szCs w:val="24"/>
        </w:rPr>
      </w:pPr>
    </w:p>
    <w:p w:rsidR="0083441D" w:rsidRPr="0083441D" w:rsidRDefault="0083441D" w:rsidP="0083441D">
      <w:pPr>
        <w:spacing w:line="360" w:lineRule="auto"/>
        <w:rPr>
          <w:rFonts w:ascii="Times New Roman" w:hAnsi="Times New Roman" w:cs="Times New Roman"/>
          <w:color w:val="000000"/>
          <w:kern w:val="0"/>
          <w:sz w:val="24"/>
          <w:szCs w:val="24"/>
        </w:rPr>
      </w:pPr>
      <w:r w:rsidRPr="0083441D">
        <w:rPr>
          <w:rFonts w:ascii="Times New Roman" w:hAnsi="Times New Roman" w:cs="Times New Roman" w:hint="eastAsia"/>
          <w:color w:val="000000"/>
          <w:kern w:val="0"/>
          <w:sz w:val="24"/>
          <w:szCs w:val="24"/>
        </w:rPr>
        <w:t>十一、废止现行相关标准的建议</w:t>
      </w:r>
    </w:p>
    <w:p w:rsidR="0083441D" w:rsidRDefault="0083441D" w:rsidP="0083441D">
      <w:pPr>
        <w:spacing w:line="360" w:lineRule="auto"/>
        <w:ind w:firstLineChars="200" w:firstLine="480"/>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无。</w:t>
      </w:r>
    </w:p>
    <w:p w:rsidR="0083441D" w:rsidRPr="0083441D" w:rsidRDefault="0083441D" w:rsidP="0083441D">
      <w:pPr>
        <w:spacing w:line="360" w:lineRule="auto"/>
        <w:rPr>
          <w:rFonts w:ascii="Times New Roman" w:hAnsi="Times New Roman" w:cs="Times New Roman"/>
          <w:color w:val="000000"/>
          <w:kern w:val="0"/>
          <w:sz w:val="24"/>
          <w:szCs w:val="24"/>
        </w:rPr>
      </w:pPr>
    </w:p>
    <w:p w:rsidR="00084BAE" w:rsidRPr="0083441D" w:rsidRDefault="0083441D" w:rsidP="0083441D">
      <w:pPr>
        <w:spacing w:line="360" w:lineRule="auto"/>
        <w:rPr>
          <w:rFonts w:ascii="Times New Roman" w:hAnsi="Times New Roman" w:cs="Times New Roman"/>
          <w:color w:val="000000"/>
          <w:kern w:val="0"/>
          <w:sz w:val="24"/>
          <w:szCs w:val="24"/>
        </w:rPr>
      </w:pPr>
      <w:r w:rsidRPr="0083441D">
        <w:rPr>
          <w:rFonts w:ascii="Times New Roman" w:hAnsi="Times New Roman" w:cs="Times New Roman" w:hint="eastAsia"/>
          <w:color w:val="000000"/>
          <w:kern w:val="0"/>
          <w:sz w:val="24"/>
          <w:szCs w:val="24"/>
        </w:rPr>
        <w:t>十二、其他应予说明的事项</w:t>
      </w:r>
    </w:p>
    <w:p w:rsidR="00084BAE" w:rsidRDefault="0083441D" w:rsidP="0083441D">
      <w:pPr>
        <w:spacing w:line="360" w:lineRule="auto"/>
        <w:ind w:firstLineChars="200" w:firstLine="480"/>
        <w:rPr>
          <w:rFonts w:ascii="Times New Roman" w:hAnsi="Times New Roman" w:cs="Times New Roman"/>
          <w:color w:val="000000"/>
          <w:kern w:val="0"/>
          <w:sz w:val="24"/>
          <w:szCs w:val="24"/>
        </w:rPr>
      </w:pPr>
      <w:r>
        <w:rPr>
          <w:rFonts w:ascii="Times New Roman" w:hAnsi="Times New Roman" w:cs="Times New Roman" w:hint="eastAsia"/>
          <w:color w:val="000000"/>
          <w:kern w:val="0"/>
          <w:sz w:val="24"/>
          <w:szCs w:val="24"/>
        </w:rPr>
        <w:t>无。</w:t>
      </w:r>
    </w:p>
    <w:p w:rsidR="00D33329" w:rsidRPr="00D33329" w:rsidRDefault="00D33329" w:rsidP="005257E6">
      <w:pPr>
        <w:spacing w:line="300" w:lineRule="auto"/>
        <w:rPr>
          <w:rFonts w:ascii="Times New Roman" w:hAnsi="Times New Roman" w:cs="Times New Roman"/>
          <w:sz w:val="24"/>
        </w:rPr>
      </w:pPr>
    </w:p>
    <w:sectPr w:rsidR="00D33329" w:rsidRPr="00D333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F30" w:rsidRDefault="00311F30" w:rsidP="00903F46">
      <w:r>
        <w:separator/>
      </w:r>
    </w:p>
  </w:endnote>
  <w:endnote w:type="continuationSeparator" w:id="0">
    <w:p w:rsidR="00311F30" w:rsidRDefault="00311F30" w:rsidP="00903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F30" w:rsidRDefault="00311F30" w:rsidP="00903F46">
      <w:r>
        <w:separator/>
      </w:r>
    </w:p>
  </w:footnote>
  <w:footnote w:type="continuationSeparator" w:id="0">
    <w:p w:rsidR="00311F30" w:rsidRDefault="00311F30" w:rsidP="00903F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9AD636"/>
    <w:multiLevelType w:val="singleLevel"/>
    <w:tmpl w:val="9B9AD63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F3C"/>
    <w:rsid w:val="000218A2"/>
    <w:rsid w:val="00035E37"/>
    <w:rsid w:val="00037E7D"/>
    <w:rsid w:val="000438E1"/>
    <w:rsid w:val="00047C73"/>
    <w:rsid w:val="00062214"/>
    <w:rsid w:val="0007547D"/>
    <w:rsid w:val="00084BAE"/>
    <w:rsid w:val="000949D1"/>
    <w:rsid w:val="000A3128"/>
    <w:rsid w:val="000B198F"/>
    <w:rsid w:val="000B2E8F"/>
    <w:rsid w:val="000B6A2B"/>
    <w:rsid w:val="000D09D6"/>
    <w:rsid w:val="000F056F"/>
    <w:rsid w:val="00107630"/>
    <w:rsid w:val="00132A4A"/>
    <w:rsid w:val="001400C8"/>
    <w:rsid w:val="00167733"/>
    <w:rsid w:val="00183572"/>
    <w:rsid w:val="0019071A"/>
    <w:rsid w:val="001A323A"/>
    <w:rsid w:val="001A33BD"/>
    <w:rsid w:val="001B1EF0"/>
    <w:rsid w:val="002101DB"/>
    <w:rsid w:val="00225130"/>
    <w:rsid w:val="00257B9D"/>
    <w:rsid w:val="00273DE2"/>
    <w:rsid w:val="00282B1A"/>
    <w:rsid w:val="00284664"/>
    <w:rsid w:val="002E3052"/>
    <w:rsid w:val="003042E8"/>
    <w:rsid w:val="00304945"/>
    <w:rsid w:val="00311F30"/>
    <w:rsid w:val="003120DC"/>
    <w:rsid w:val="00374233"/>
    <w:rsid w:val="00382C1A"/>
    <w:rsid w:val="00385370"/>
    <w:rsid w:val="003E08BE"/>
    <w:rsid w:val="003E610C"/>
    <w:rsid w:val="003F60B1"/>
    <w:rsid w:val="00410308"/>
    <w:rsid w:val="0042011C"/>
    <w:rsid w:val="00451035"/>
    <w:rsid w:val="004B3D8D"/>
    <w:rsid w:val="004D698A"/>
    <w:rsid w:val="004F49F7"/>
    <w:rsid w:val="005126EF"/>
    <w:rsid w:val="005257E6"/>
    <w:rsid w:val="0054593F"/>
    <w:rsid w:val="00546B2A"/>
    <w:rsid w:val="00555E9D"/>
    <w:rsid w:val="005566C3"/>
    <w:rsid w:val="005661A2"/>
    <w:rsid w:val="00595F3C"/>
    <w:rsid w:val="005C0E05"/>
    <w:rsid w:val="005F398C"/>
    <w:rsid w:val="00600291"/>
    <w:rsid w:val="00612C63"/>
    <w:rsid w:val="00615029"/>
    <w:rsid w:val="00623700"/>
    <w:rsid w:val="00663A14"/>
    <w:rsid w:val="006803CC"/>
    <w:rsid w:val="006804E1"/>
    <w:rsid w:val="006866E6"/>
    <w:rsid w:val="00692F9A"/>
    <w:rsid w:val="006A716E"/>
    <w:rsid w:val="006B4428"/>
    <w:rsid w:val="00715779"/>
    <w:rsid w:val="007538A2"/>
    <w:rsid w:val="007545F7"/>
    <w:rsid w:val="007A2ECD"/>
    <w:rsid w:val="007A58DA"/>
    <w:rsid w:val="007C1923"/>
    <w:rsid w:val="007C2058"/>
    <w:rsid w:val="007D2E3C"/>
    <w:rsid w:val="008010B7"/>
    <w:rsid w:val="00833FCB"/>
    <w:rsid w:val="0083441D"/>
    <w:rsid w:val="00836554"/>
    <w:rsid w:val="00853496"/>
    <w:rsid w:val="00861360"/>
    <w:rsid w:val="00865E6E"/>
    <w:rsid w:val="008B022C"/>
    <w:rsid w:val="008E2B6A"/>
    <w:rsid w:val="00900C26"/>
    <w:rsid w:val="00901E69"/>
    <w:rsid w:val="00903F46"/>
    <w:rsid w:val="00946807"/>
    <w:rsid w:val="0095530E"/>
    <w:rsid w:val="00957125"/>
    <w:rsid w:val="00974059"/>
    <w:rsid w:val="009835EE"/>
    <w:rsid w:val="00987AA1"/>
    <w:rsid w:val="00991771"/>
    <w:rsid w:val="00992B6C"/>
    <w:rsid w:val="00992D9F"/>
    <w:rsid w:val="009C015F"/>
    <w:rsid w:val="009E4B42"/>
    <w:rsid w:val="009F4907"/>
    <w:rsid w:val="00A1190A"/>
    <w:rsid w:val="00A41EA0"/>
    <w:rsid w:val="00A52D97"/>
    <w:rsid w:val="00A52EA6"/>
    <w:rsid w:val="00AB60C9"/>
    <w:rsid w:val="00AC0A50"/>
    <w:rsid w:val="00AD1672"/>
    <w:rsid w:val="00AD460C"/>
    <w:rsid w:val="00AE4699"/>
    <w:rsid w:val="00AE6E04"/>
    <w:rsid w:val="00B04C93"/>
    <w:rsid w:val="00B417A2"/>
    <w:rsid w:val="00B5662C"/>
    <w:rsid w:val="00B667EC"/>
    <w:rsid w:val="00BB0112"/>
    <w:rsid w:val="00BF5264"/>
    <w:rsid w:val="00C31556"/>
    <w:rsid w:val="00C41AF2"/>
    <w:rsid w:val="00C50B4E"/>
    <w:rsid w:val="00C62638"/>
    <w:rsid w:val="00C92610"/>
    <w:rsid w:val="00CD0D63"/>
    <w:rsid w:val="00CD26BE"/>
    <w:rsid w:val="00D1184D"/>
    <w:rsid w:val="00D33329"/>
    <w:rsid w:val="00D33C34"/>
    <w:rsid w:val="00D4122E"/>
    <w:rsid w:val="00D457F9"/>
    <w:rsid w:val="00D548C4"/>
    <w:rsid w:val="00D6186F"/>
    <w:rsid w:val="00D73D00"/>
    <w:rsid w:val="00D87413"/>
    <w:rsid w:val="00D95B3F"/>
    <w:rsid w:val="00DA1F38"/>
    <w:rsid w:val="00DC2C9A"/>
    <w:rsid w:val="00DD7F23"/>
    <w:rsid w:val="00DE58C5"/>
    <w:rsid w:val="00E40849"/>
    <w:rsid w:val="00E77603"/>
    <w:rsid w:val="00E829EA"/>
    <w:rsid w:val="00EA0DDA"/>
    <w:rsid w:val="00EA6813"/>
    <w:rsid w:val="00EC2357"/>
    <w:rsid w:val="00EE79DF"/>
    <w:rsid w:val="00EF150C"/>
    <w:rsid w:val="00FA7D3D"/>
    <w:rsid w:val="00FD2B13"/>
    <w:rsid w:val="00FE346B"/>
    <w:rsid w:val="00FF7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3F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3F46"/>
    <w:rPr>
      <w:sz w:val="18"/>
      <w:szCs w:val="18"/>
    </w:rPr>
  </w:style>
  <w:style w:type="paragraph" w:styleId="a4">
    <w:name w:val="footer"/>
    <w:basedOn w:val="a"/>
    <w:link w:val="Char0"/>
    <w:uiPriority w:val="99"/>
    <w:unhideWhenUsed/>
    <w:rsid w:val="00903F46"/>
    <w:pPr>
      <w:tabs>
        <w:tab w:val="center" w:pos="4153"/>
        <w:tab w:val="right" w:pos="8306"/>
      </w:tabs>
      <w:snapToGrid w:val="0"/>
      <w:jc w:val="left"/>
    </w:pPr>
    <w:rPr>
      <w:sz w:val="18"/>
      <w:szCs w:val="18"/>
    </w:rPr>
  </w:style>
  <w:style w:type="character" w:customStyle="1" w:styleId="Char0">
    <w:name w:val="页脚 Char"/>
    <w:basedOn w:val="a0"/>
    <w:link w:val="a4"/>
    <w:uiPriority w:val="99"/>
    <w:rsid w:val="00903F46"/>
    <w:rPr>
      <w:sz w:val="18"/>
      <w:szCs w:val="18"/>
    </w:rPr>
  </w:style>
  <w:style w:type="table" w:styleId="a5">
    <w:name w:val="Table Grid"/>
    <w:basedOn w:val="a1"/>
    <w:uiPriority w:val="59"/>
    <w:rsid w:val="00FE34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AC0A50"/>
    <w:rPr>
      <w:sz w:val="21"/>
      <w:szCs w:val="21"/>
    </w:rPr>
  </w:style>
  <w:style w:type="paragraph" w:styleId="a7">
    <w:name w:val="annotation text"/>
    <w:basedOn w:val="a"/>
    <w:link w:val="Char1"/>
    <w:uiPriority w:val="99"/>
    <w:semiHidden/>
    <w:unhideWhenUsed/>
    <w:rsid w:val="00AC0A50"/>
    <w:pPr>
      <w:jc w:val="left"/>
    </w:pPr>
  </w:style>
  <w:style w:type="character" w:customStyle="1" w:styleId="Char1">
    <w:name w:val="批注文字 Char"/>
    <w:basedOn w:val="a0"/>
    <w:link w:val="a7"/>
    <w:uiPriority w:val="99"/>
    <w:semiHidden/>
    <w:rsid w:val="00AC0A50"/>
  </w:style>
  <w:style w:type="paragraph" w:styleId="a8">
    <w:name w:val="annotation subject"/>
    <w:basedOn w:val="a7"/>
    <w:next w:val="a7"/>
    <w:link w:val="Char2"/>
    <w:uiPriority w:val="99"/>
    <w:semiHidden/>
    <w:unhideWhenUsed/>
    <w:rsid w:val="00AC0A50"/>
    <w:rPr>
      <w:b/>
      <w:bCs/>
    </w:rPr>
  </w:style>
  <w:style w:type="character" w:customStyle="1" w:styleId="Char2">
    <w:name w:val="批注主题 Char"/>
    <w:basedOn w:val="Char1"/>
    <w:link w:val="a8"/>
    <w:uiPriority w:val="99"/>
    <w:semiHidden/>
    <w:rsid w:val="00AC0A50"/>
    <w:rPr>
      <w:b/>
      <w:bCs/>
    </w:rPr>
  </w:style>
  <w:style w:type="paragraph" w:styleId="a9">
    <w:name w:val="Balloon Text"/>
    <w:basedOn w:val="a"/>
    <w:link w:val="Char3"/>
    <w:uiPriority w:val="99"/>
    <w:semiHidden/>
    <w:unhideWhenUsed/>
    <w:rsid w:val="00AC0A50"/>
    <w:rPr>
      <w:sz w:val="18"/>
      <w:szCs w:val="18"/>
    </w:rPr>
  </w:style>
  <w:style w:type="character" w:customStyle="1" w:styleId="Char3">
    <w:name w:val="批注框文本 Char"/>
    <w:basedOn w:val="a0"/>
    <w:link w:val="a9"/>
    <w:uiPriority w:val="99"/>
    <w:semiHidden/>
    <w:rsid w:val="00AC0A50"/>
    <w:rPr>
      <w:sz w:val="18"/>
      <w:szCs w:val="18"/>
    </w:rPr>
  </w:style>
  <w:style w:type="paragraph" w:styleId="aa">
    <w:name w:val="Normal (Web)"/>
    <w:basedOn w:val="a"/>
    <w:rsid w:val="00AE4699"/>
    <w:pPr>
      <w:spacing w:beforeAutospacing="1" w:afterAutospacing="1"/>
      <w:jc w:val="left"/>
    </w:pPr>
    <w:rPr>
      <w:rFonts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3F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3F46"/>
    <w:rPr>
      <w:sz w:val="18"/>
      <w:szCs w:val="18"/>
    </w:rPr>
  </w:style>
  <w:style w:type="paragraph" w:styleId="a4">
    <w:name w:val="footer"/>
    <w:basedOn w:val="a"/>
    <w:link w:val="Char0"/>
    <w:uiPriority w:val="99"/>
    <w:unhideWhenUsed/>
    <w:rsid w:val="00903F46"/>
    <w:pPr>
      <w:tabs>
        <w:tab w:val="center" w:pos="4153"/>
        <w:tab w:val="right" w:pos="8306"/>
      </w:tabs>
      <w:snapToGrid w:val="0"/>
      <w:jc w:val="left"/>
    </w:pPr>
    <w:rPr>
      <w:sz w:val="18"/>
      <w:szCs w:val="18"/>
    </w:rPr>
  </w:style>
  <w:style w:type="character" w:customStyle="1" w:styleId="Char0">
    <w:name w:val="页脚 Char"/>
    <w:basedOn w:val="a0"/>
    <w:link w:val="a4"/>
    <w:uiPriority w:val="99"/>
    <w:rsid w:val="00903F46"/>
    <w:rPr>
      <w:sz w:val="18"/>
      <w:szCs w:val="18"/>
    </w:rPr>
  </w:style>
  <w:style w:type="table" w:styleId="a5">
    <w:name w:val="Table Grid"/>
    <w:basedOn w:val="a1"/>
    <w:uiPriority w:val="59"/>
    <w:rsid w:val="00FE34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AC0A50"/>
    <w:rPr>
      <w:sz w:val="21"/>
      <w:szCs w:val="21"/>
    </w:rPr>
  </w:style>
  <w:style w:type="paragraph" w:styleId="a7">
    <w:name w:val="annotation text"/>
    <w:basedOn w:val="a"/>
    <w:link w:val="Char1"/>
    <w:uiPriority w:val="99"/>
    <w:semiHidden/>
    <w:unhideWhenUsed/>
    <w:rsid w:val="00AC0A50"/>
    <w:pPr>
      <w:jc w:val="left"/>
    </w:pPr>
  </w:style>
  <w:style w:type="character" w:customStyle="1" w:styleId="Char1">
    <w:name w:val="批注文字 Char"/>
    <w:basedOn w:val="a0"/>
    <w:link w:val="a7"/>
    <w:uiPriority w:val="99"/>
    <w:semiHidden/>
    <w:rsid w:val="00AC0A50"/>
  </w:style>
  <w:style w:type="paragraph" w:styleId="a8">
    <w:name w:val="annotation subject"/>
    <w:basedOn w:val="a7"/>
    <w:next w:val="a7"/>
    <w:link w:val="Char2"/>
    <w:uiPriority w:val="99"/>
    <w:semiHidden/>
    <w:unhideWhenUsed/>
    <w:rsid w:val="00AC0A50"/>
    <w:rPr>
      <w:b/>
      <w:bCs/>
    </w:rPr>
  </w:style>
  <w:style w:type="character" w:customStyle="1" w:styleId="Char2">
    <w:name w:val="批注主题 Char"/>
    <w:basedOn w:val="Char1"/>
    <w:link w:val="a8"/>
    <w:uiPriority w:val="99"/>
    <w:semiHidden/>
    <w:rsid w:val="00AC0A50"/>
    <w:rPr>
      <w:b/>
      <w:bCs/>
    </w:rPr>
  </w:style>
  <w:style w:type="paragraph" w:styleId="a9">
    <w:name w:val="Balloon Text"/>
    <w:basedOn w:val="a"/>
    <w:link w:val="Char3"/>
    <w:uiPriority w:val="99"/>
    <w:semiHidden/>
    <w:unhideWhenUsed/>
    <w:rsid w:val="00AC0A50"/>
    <w:rPr>
      <w:sz w:val="18"/>
      <w:szCs w:val="18"/>
    </w:rPr>
  </w:style>
  <w:style w:type="character" w:customStyle="1" w:styleId="Char3">
    <w:name w:val="批注框文本 Char"/>
    <w:basedOn w:val="a0"/>
    <w:link w:val="a9"/>
    <w:uiPriority w:val="99"/>
    <w:semiHidden/>
    <w:rsid w:val="00AC0A50"/>
    <w:rPr>
      <w:sz w:val="18"/>
      <w:szCs w:val="18"/>
    </w:rPr>
  </w:style>
  <w:style w:type="paragraph" w:styleId="aa">
    <w:name w:val="Normal (Web)"/>
    <w:basedOn w:val="a"/>
    <w:rsid w:val="00AE4699"/>
    <w:pPr>
      <w:spacing w:beforeAutospacing="1" w:afterAutospacing="1"/>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3463B-47C6-4D24-8C26-B074C80F4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408</Words>
  <Characters>2330</Characters>
  <Application>Microsoft Office Word</Application>
  <DocSecurity>0</DocSecurity>
  <Lines>19</Lines>
  <Paragraphs>5</Paragraphs>
  <ScaleCrop>false</ScaleCrop>
  <Company>Microsoft</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gouhongliang</dc:creator>
  <cp:lastModifiedBy>孟祥山</cp:lastModifiedBy>
  <cp:revision>13</cp:revision>
  <dcterms:created xsi:type="dcterms:W3CDTF">2021-03-05T05:48:00Z</dcterms:created>
  <dcterms:modified xsi:type="dcterms:W3CDTF">2021-03-22T07:21:00Z</dcterms:modified>
</cp:coreProperties>
</file>